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04" w:rsidRDefault="002F6604" w:rsidP="002F6604"/>
    <w:p w:rsidR="00084360" w:rsidRDefault="00084360" w:rsidP="002F6604"/>
    <w:p w:rsidR="00084360" w:rsidRDefault="00084360" w:rsidP="002F6604"/>
    <w:p w:rsidR="00084360" w:rsidRDefault="00084360" w:rsidP="002F6604"/>
    <w:p w:rsidR="00084360" w:rsidRDefault="00084360" w:rsidP="002F6604"/>
    <w:p w:rsidR="00E04974" w:rsidRDefault="00E04974" w:rsidP="002F6604"/>
    <w:p w:rsidR="002F6604" w:rsidRDefault="002F6604" w:rsidP="002F6604"/>
    <w:p w:rsidR="00084360" w:rsidRDefault="00084360" w:rsidP="002F6604"/>
    <w:p w:rsidR="00084360" w:rsidRDefault="00084360" w:rsidP="002F6604"/>
    <w:p w:rsidR="00084360" w:rsidRPr="00084360" w:rsidRDefault="00084360" w:rsidP="00084360"/>
    <w:p w:rsidR="002F6604" w:rsidRDefault="002F6604" w:rsidP="002F6604">
      <w:pPr>
        <w:pStyle w:val="Heading4"/>
        <w:ind w:firstLine="720"/>
        <w:rPr>
          <w:sz w:val="56"/>
        </w:rPr>
      </w:pPr>
      <w:r>
        <w:rPr>
          <w:sz w:val="56"/>
        </w:rPr>
        <w:t>BOARD OF DIRECTORS</w:t>
      </w:r>
    </w:p>
    <w:p w:rsidR="002F6604" w:rsidRDefault="002F6604" w:rsidP="002F6604">
      <w:pPr>
        <w:jc w:val="center"/>
        <w:rPr>
          <w:b/>
          <w:sz w:val="56"/>
          <w:szCs w:val="20"/>
        </w:rPr>
      </w:pPr>
      <w:r>
        <w:rPr>
          <w:b/>
          <w:sz w:val="56"/>
        </w:rPr>
        <w:t xml:space="preserve">   REGULAR BOARD MEETING</w:t>
      </w:r>
    </w:p>
    <w:p w:rsidR="002F6604" w:rsidRDefault="002F6604" w:rsidP="002F6604">
      <w:pPr>
        <w:pStyle w:val="Heading3"/>
        <w:rPr>
          <w:sz w:val="56"/>
        </w:rPr>
      </w:pPr>
      <w:r>
        <w:rPr>
          <w:sz w:val="56"/>
        </w:rPr>
        <w:t>NOTICE &amp; AGENDA</w:t>
      </w:r>
    </w:p>
    <w:p w:rsidR="002F6604" w:rsidRDefault="002F6604" w:rsidP="002F6604">
      <w:pPr>
        <w:rPr>
          <w:szCs w:val="20"/>
        </w:rPr>
      </w:pPr>
    </w:p>
    <w:p w:rsidR="000E1D29" w:rsidRDefault="002F6604" w:rsidP="000E1D29">
      <w:pPr>
        <w:rPr>
          <w:bCs/>
        </w:rPr>
      </w:pPr>
      <w:r>
        <w:rPr>
          <w:b/>
        </w:rPr>
        <w:t>NOTICE IS HEREBY GIVEN</w:t>
      </w:r>
      <w:r>
        <w:t xml:space="preserve"> that the Board of Directors of the Channel Islands Beach Community Services District will hold A Regular Meeting beginning at </w:t>
      </w:r>
      <w:r w:rsidR="00835066">
        <w:t>7</w:t>
      </w:r>
      <w:r>
        <w:t xml:space="preserve">:00 PM on Tuesday, </w:t>
      </w:r>
      <w:r w:rsidR="005B5BDA">
        <w:t>August 9</w:t>
      </w:r>
      <w:r w:rsidR="00A10326">
        <w:t>,</w:t>
      </w:r>
      <w:r w:rsidR="00006F81">
        <w:t xml:space="preserve"> 2016</w:t>
      </w:r>
      <w:r>
        <w:t xml:space="preserve">.  The Meeting will be held at the </w:t>
      </w:r>
      <w:r w:rsidR="008B4820">
        <w:rPr>
          <w:b/>
          <w:bCs/>
          <w:u w:val="single"/>
        </w:rPr>
        <w:t xml:space="preserve">Hollywood Beach School Auditorium, 4000 Sunset </w:t>
      </w:r>
      <w:proofErr w:type="gramStart"/>
      <w:r w:rsidR="008B4820">
        <w:rPr>
          <w:b/>
          <w:bCs/>
          <w:u w:val="single"/>
        </w:rPr>
        <w:t>Lane ,</w:t>
      </w:r>
      <w:proofErr w:type="gramEnd"/>
      <w:r w:rsidR="008B4820">
        <w:rPr>
          <w:b/>
          <w:bCs/>
          <w:u w:val="single"/>
        </w:rPr>
        <w:t xml:space="preserve"> Channel Islands Beach CA 93035 </w:t>
      </w:r>
      <w:r w:rsidR="000E1D29">
        <w:rPr>
          <w:bCs/>
        </w:rPr>
        <w:t>The Agenda is as follows:</w:t>
      </w:r>
    </w:p>
    <w:p w:rsidR="000E1D29" w:rsidRDefault="000E1D29" w:rsidP="000E1D29"/>
    <w:p w:rsidR="002F6604" w:rsidRPr="00446623" w:rsidRDefault="005369CE" w:rsidP="005369CE">
      <w:pPr>
        <w:pStyle w:val="ListParagraph"/>
        <w:ind w:left="0"/>
        <w:rPr>
          <w:b/>
          <w:szCs w:val="20"/>
        </w:rPr>
      </w:pPr>
      <w:r>
        <w:rPr>
          <w:b/>
        </w:rPr>
        <w:t xml:space="preserve">A.  </w:t>
      </w:r>
      <w:r w:rsidR="002F6604" w:rsidRPr="00446623">
        <w:rPr>
          <w:b/>
        </w:rPr>
        <w:t xml:space="preserve">CALL TO ORDER, ROLL CALL, </w:t>
      </w:r>
      <w:proofErr w:type="gramStart"/>
      <w:r w:rsidR="002F6604" w:rsidRPr="00446623">
        <w:rPr>
          <w:b/>
        </w:rPr>
        <w:t>PLEDGE</w:t>
      </w:r>
      <w:proofErr w:type="gramEnd"/>
      <w:r w:rsidR="002F6604" w:rsidRPr="00446623">
        <w:rPr>
          <w:b/>
        </w:rPr>
        <w:t xml:space="preserve"> OF ALLEGIANCE:</w:t>
      </w:r>
    </w:p>
    <w:p w:rsidR="002F6604" w:rsidRDefault="002F6604" w:rsidP="002F6604">
      <w:pPr>
        <w:rPr>
          <w:b/>
        </w:rPr>
      </w:pPr>
    </w:p>
    <w:p w:rsidR="002F6604" w:rsidRDefault="002F6604" w:rsidP="00446623">
      <w:pPr>
        <w:numPr>
          <w:ilvl w:val="0"/>
          <w:numId w:val="2"/>
        </w:numPr>
        <w:ind w:left="360"/>
        <w:rPr>
          <w:b/>
          <w:szCs w:val="20"/>
        </w:rPr>
      </w:pPr>
      <w:r>
        <w:rPr>
          <w:b/>
        </w:rPr>
        <w:t xml:space="preserve">PUBLIC COMMENTS: </w:t>
      </w:r>
      <w:r>
        <w:t>Opportunity for members of the public to address the Board on matters under the purview of the District and which are not on the agenda. (Time limit 3 minutes per speaker)</w:t>
      </w:r>
    </w:p>
    <w:p w:rsidR="002F6604" w:rsidRDefault="002F6604" w:rsidP="002F6604">
      <w:pPr>
        <w:rPr>
          <w:b/>
          <w:szCs w:val="20"/>
        </w:rPr>
      </w:pPr>
    </w:p>
    <w:p w:rsidR="002F6604" w:rsidRDefault="002F6604" w:rsidP="002F6604">
      <w:pPr>
        <w:numPr>
          <w:ilvl w:val="0"/>
          <w:numId w:val="2"/>
        </w:numPr>
        <w:tabs>
          <w:tab w:val="num" w:pos="360"/>
        </w:tabs>
        <w:ind w:left="360"/>
        <w:rPr>
          <w:bCs/>
          <w:szCs w:val="20"/>
        </w:rPr>
      </w:pPr>
      <w:r>
        <w:rPr>
          <w:b/>
          <w:bCs/>
        </w:rPr>
        <w:t>CONSENT CALENDAR:</w:t>
      </w:r>
    </w:p>
    <w:p w:rsidR="002F6604" w:rsidRDefault="002F6604" w:rsidP="002F6604">
      <w:pPr>
        <w:numPr>
          <w:ilvl w:val="0"/>
          <w:numId w:val="1"/>
        </w:numPr>
        <w:tabs>
          <w:tab w:val="clear" w:pos="1080"/>
        </w:tabs>
        <w:ind w:left="720"/>
        <w:rPr>
          <w:bCs/>
          <w:szCs w:val="20"/>
        </w:rPr>
      </w:pPr>
      <w:r>
        <w:rPr>
          <w:bCs/>
          <w:szCs w:val="20"/>
        </w:rPr>
        <w:t>Approve the Agenda Order</w:t>
      </w:r>
    </w:p>
    <w:p w:rsidR="002F6604" w:rsidRDefault="002F6604" w:rsidP="002F6604">
      <w:pPr>
        <w:numPr>
          <w:ilvl w:val="0"/>
          <w:numId w:val="1"/>
        </w:numPr>
        <w:tabs>
          <w:tab w:val="clear" w:pos="1080"/>
        </w:tabs>
        <w:ind w:left="720"/>
        <w:rPr>
          <w:bCs/>
          <w:szCs w:val="20"/>
        </w:rPr>
      </w:pPr>
      <w:r>
        <w:rPr>
          <w:bCs/>
          <w:szCs w:val="20"/>
        </w:rPr>
        <w:t>Financial Reports:</w:t>
      </w:r>
    </w:p>
    <w:p w:rsidR="002F6604" w:rsidRDefault="002F6604" w:rsidP="002F6604">
      <w:pPr>
        <w:numPr>
          <w:ilvl w:val="1"/>
          <w:numId w:val="1"/>
        </w:numPr>
        <w:rPr>
          <w:bCs/>
          <w:szCs w:val="20"/>
        </w:rPr>
      </w:pPr>
      <w:r>
        <w:rPr>
          <w:bCs/>
          <w:szCs w:val="20"/>
        </w:rPr>
        <w:t>Cash Disbursal &amp; Receipt Report –</w:t>
      </w:r>
      <w:r w:rsidR="005B5BDA">
        <w:rPr>
          <w:bCs/>
          <w:szCs w:val="20"/>
        </w:rPr>
        <w:t>July</w:t>
      </w:r>
      <w:r w:rsidR="00C1588F">
        <w:rPr>
          <w:bCs/>
          <w:szCs w:val="20"/>
        </w:rPr>
        <w:t xml:space="preserve"> 2016</w:t>
      </w:r>
    </w:p>
    <w:p w:rsidR="002F6604" w:rsidRDefault="002F6604" w:rsidP="002F6604">
      <w:pPr>
        <w:numPr>
          <w:ilvl w:val="0"/>
          <w:numId w:val="1"/>
        </w:numPr>
        <w:tabs>
          <w:tab w:val="clear" w:pos="1080"/>
        </w:tabs>
        <w:ind w:left="720"/>
        <w:rPr>
          <w:bCs/>
          <w:szCs w:val="20"/>
        </w:rPr>
      </w:pPr>
      <w:r>
        <w:rPr>
          <w:bCs/>
          <w:szCs w:val="20"/>
        </w:rPr>
        <w:t xml:space="preserve">Operations &amp; Maintenance Report – </w:t>
      </w:r>
    </w:p>
    <w:p w:rsidR="002F6604" w:rsidRDefault="005B5BDA" w:rsidP="002F6604">
      <w:pPr>
        <w:numPr>
          <w:ilvl w:val="1"/>
          <w:numId w:val="1"/>
        </w:numPr>
        <w:rPr>
          <w:bCs/>
          <w:szCs w:val="20"/>
        </w:rPr>
      </w:pPr>
      <w:r>
        <w:rPr>
          <w:bCs/>
          <w:szCs w:val="20"/>
        </w:rPr>
        <w:t xml:space="preserve">July </w:t>
      </w:r>
      <w:r w:rsidR="00C1588F">
        <w:rPr>
          <w:bCs/>
          <w:szCs w:val="20"/>
        </w:rPr>
        <w:t xml:space="preserve"> 2016</w:t>
      </w:r>
    </w:p>
    <w:p w:rsidR="002F6604" w:rsidRDefault="002F6604" w:rsidP="002F6604">
      <w:pPr>
        <w:numPr>
          <w:ilvl w:val="0"/>
          <w:numId w:val="1"/>
        </w:numPr>
        <w:tabs>
          <w:tab w:val="clear" w:pos="1080"/>
        </w:tabs>
        <w:ind w:left="720"/>
        <w:rPr>
          <w:bCs/>
          <w:szCs w:val="20"/>
        </w:rPr>
      </w:pPr>
      <w:r>
        <w:rPr>
          <w:bCs/>
          <w:szCs w:val="20"/>
        </w:rPr>
        <w:t>Minutes</w:t>
      </w:r>
    </w:p>
    <w:p w:rsidR="00A00874" w:rsidRPr="005369CE" w:rsidRDefault="005B5BDA" w:rsidP="00A00874">
      <w:pPr>
        <w:numPr>
          <w:ilvl w:val="1"/>
          <w:numId w:val="1"/>
        </w:numPr>
        <w:ind w:left="1440" w:firstLine="0"/>
        <w:rPr>
          <w:b/>
          <w:bCs/>
        </w:rPr>
      </w:pPr>
      <w:r>
        <w:rPr>
          <w:bCs/>
          <w:szCs w:val="20"/>
        </w:rPr>
        <w:t>July</w:t>
      </w:r>
      <w:r w:rsidR="00CF63E2">
        <w:rPr>
          <w:bCs/>
          <w:szCs w:val="20"/>
        </w:rPr>
        <w:t xml:space="preserve"> </w:t>
      </w:r>
      <w:r>
        <w:rPr>
          <w:bCs/>
          <w:szCs w:val="20"/>
        </w:rPr>
        <w:t>12</w:t>
      </w:r>
      <w:r w:rsidR="000E1D29">
        <w:rPr>
          <w:bCs/>
          <w:szCs w:val="20"/>
        </w:rPr>
        <w:t>, 2016</w:t>
      </w:r>
    </w:p>
    <w:p w:rsidR="00CF63E2" w:rsidRPr="00CF63E2" w:rsidRDefault="00CF63E2" w:rsidP="00CF63E2">
      <w:pPr>
        <w:pStyle w:val="ListParagraph"/>
        <w:ind w:left="360"/>
        <w:rPr>
          <w:b/>
          <w:bCs/>
        </w:rPr>
      </w:pPr>
    </w:p>
    <w:p w:rsidR="00471485" w:rsidRDefault="00471485" w:rsidP="008B4820">
      <w:pPr>
        <w:pStyle w:val="p6"/>
        <w:numPr>
          <w:ilvl w:val="0"/>
          <w:numId w:val="2"/>
        </w:numPr>
        <w:tabs>
          <w:tab w:val="clear" w:pos="379"/>
          <w:tab w:val="num" w:pos="360"/>
        </w:tabs>
        <w:ind w:left="360"/>
        <w:rPr>
          <w:b/>
          <w:sz w:val="24"/>
        </w:rPr>
      </w:pPr>
      <w:r w:rsidRPr="00471485">
        <w:rPr>
          <w:b/>
          <w:sz w:val="24"/>
        </w:rPr>
        <w:t>Action Calendar</w:t>
      </w:r>
      <w:r>
        <w:rPr>
          <w:b/>
          <w:sz w:val="24"/>
        </w:rPr>
        <w:t>:</w:t>
      </w:r>
    </w:p>
    <w:p w:rsidR="00471485" w:rsidRDefault="00471485" w:rsidP="00471485">
      <w:pPr>
        <w:pStyle w:val="p6"/>
        <w:tabs>
          <w:tab w:val="clear" w:pos="379"/>
        </w:tabs>
        <w:ind w:left="360" w:firstLine="0"/>
        <w:rPr>
          <w:b/>
          <w:sz w:val="24"/>
        </w:rPr>
      </w:pPr>
    </w:p>
    <w:p w:rsidR="00471485" w:rsidRPr="00471485" w:rsidRDefault="00471485" w:rsidP="00922B13">
      <w:pPr>
        <w:pStyle w:val="p6"/>
        <w:numPr>
          <w:ilvl w:val="0"/>
          <w:numId w:val="8"/>
        </w:numPr>
        <w:tabs>
          <w:tab w:val="clear" w:pos="379"/>
        </w:tabs>
        <w:ind w:left="720"/>
        <w:rPr>
          <w:b/>
          <w:sz w:val="24"/>
        </w:rPr>
      </w:pPr>
      <w:r>
        <w:rPr>
          <w:sz w:val="24"/>
        </w:rPr>
        <w:t xml:space="preserve">Consider Channel Islands Beach Community Services District Combined Water &amp; Sewer Financial Plan and Rate Study prepared by </w:t>
      </w:r>
      <w:proofErr w:type="spellStart"/>
      <w:r>
        <w:rPr>
          <w:sz w:val="24"/>
        </w:rPr>
        <w:t>Raftelis</w:t>
      </w:r>
      <w:proofErr w:type="spellEnd"/>
      <w:r>
        <w:rPr>
          <w:sz w:val="24"/>
        </w:rPr>
        <w:t xml:space="preserve"> Financial Consultants Inc. </w:t>
      </w:r>
    </w:p>
    <w:p w:rsidR="00471485" w:rsidRDefault="00471485" w:rsidP="00471485">
      <w:pPr>
        <w:pStyle w:val="p6"/>
        <w:tabs>
          <w:tab w:val="clear" w:pos="379"/>
        </w:tabs>
        <w:ind w:left="720" w:firstLine="0"/>
        <w:rPr>
          <w:sz w:val="24"/>
        </w:rPr>
      </w:pPr>
      <w:r w:rsidRPr="00956791">
        <w:rPr>
          <w:b/>
          <w:sz w:val="24"/>
        </w:rPr>
        <w:t>Recommendation:</w:t>
      </w:r>
      <w:r>
        <w:rPr>
          <w:sz w:val="24"/>
        </w:rPr>
        <w:t xml:space="preserve"> Receive</w:t>
      </w:r>
      <w:r w:rsidR="00956791">
        <w:rPr>
          <w:sz w:val="24"/>
        </w:rPr>
        <w:t xml:space="preserve"> Presentation from </w:t>
      </w:r>
      <w:proofErr w:type="spellStart"/>
      <w:r w:rsidR="00956791">
        <w:rPr>
          <w:sz w:val="24"/>
        </w:rPr>
        <w:t>Raftelis</w:t>
      </w:r>
      <w:proofErr w:type="spellEnd"/>
      <w:r w:rsidR="00956791">
        <w:rPr>
          <w:sz w:val="24"/>
        </w:rPr>
        <w:t xml:space="preserve"> and adopt the report as the Districts approved Financial Plan and Rate Study.   </w:t>
      </w:r>
    </w:p>
    <w:p w:rsidR="000C785F" w:rsidRDefault="000C785F" w:rsidP="00471485">
      <w:pPr>
        <w:pStyle w:val="p6"/>
        <w:tabs>
          <w:tab w:val="clear" w:pos="379"/>
        </w:tabs>
        <w:ind w:left="720" w:firstLine="0"/>
        <w:rPr>
          <w:sz w:val="24"/>
        </w:rPr>
      </w:pPr>
    </w:p>
    <w:p w:rsidR="000C785F" w:rsidRDefault="000C785F" w:rsidP="000C785F">
      <w:pPr>
        <w:pStyle w:val="p6"/>
        <w:numPr>
          <w:ilvl w:val="0"/>
          <w:numId w:val="8"/>
        </w:numPr>
        <w:tabs>
          <w:tab w:val="clear" w:pos="379"/>
        </w:tabs>
        <w:ind w:left="720"/>
        <w:rPr>
          <w:sz w:val="24"/>
        </w:rPr>
      </w:pPr>
      <w:r>
        <w:rPr>
          <w:sz w:val="24"/>
        </w:rPr>
        <w:t xml:space="preserve">Consider transfers of Board Restricted Reserves to align with recommended reserve levels in the adopted District Water and Sewer Financial Plan and Rate Study. </w:t>
      </w:r>
    </w:p>
    <w:p w:rsidR="000C785F" w:rsidRDefault="000C785F" w:rsidP="000C785F">
      <w:pPr>
        <w:pStyle w:val="p6"/>
        <w:tabs>
          <w:tab w:val="clear" w:pos="379"/>
        </w:tabs>
        <w:ind w:left="720" w:firstLine="0"/>
        <w:rPr>
          <w:sz w:val="24"/>
        </w:rPr>
      </w:pPr>
      <w:r w:rsidRPr="000C785F">
        <w:rPr>
          <w:b/>
          <w:sz w:val="24"/>
        </w:rPr>
        <w:t xml:space="preserve">Recommendation: </w:t>
      </w:r>
      <w:r w:rsidRPr="000C785F">
        <w:rPr>
          <w:sz w:val="24"/>
        </w:rPr>
        <w:t xml:space="preserve">Authorize transfer from Board Restricted </w:t>
      </w:r>
      <w:r>
        <w:rPr>
          <w:sz w:val="24"/>
        </w:rPr>
        <w:t>Water Repair and Maintenanc</w:t>
      </w:r>
      <w:r w:rsidR="007330DE">
        <w:rPr>
          <w:sz w:val="24"/>
        </w:rPr>
        <w:t>e Reserve in the amounts of $210</w:t>
      </w:r>
      <w:r>
        <w:rPr>
          <w:sz w:val="24"/>
        </w:rPr>
        <w:t>,000 to the Water Operating Reserve</w:t>
      </w:r>
      <w:r w:rsidR="007330DE">
        <w:rPr>
          <w:sz w:val="24"/>
        </w:rPr>
        <w:t>,</w:t>
      </w:r>
      <w:r>
        <w:rPr>
          <w:sz w:val="24"/>
        </w:rPr>
        <w:t xml:space="preserve"> $</w:t>
      </w:r>
      <w:r w:rsidR="007330DE">
        <w:rPr>
          <w:sz w:val="24"/>
        </w:rPr>
        <w:t>85,000</w:t>
      </w:r>
      <w:r>
        <w:rPr>
          <w:sz w:val="24"/>
        </w:rPr>
        <w:t xml:space="preserve"> to the W</w:t>
      </w:r>
      <w:r w:rsidR="007330DE">
        <w:rPr>
          <w:sz w:val="24"/>
        </w:rPr>
        <w:t>ater Rate Stabilization Reserve and $370,000 to a newly established Water Debt Service Reserve.</w:t>
      </w:r>
    </w:p>
    <w:p w:rsidR="00D21C4F" w:rsidRDefault="00D21C4F" w:rsidP="000C785F">
      <w:pPr>
        <w:pStyle w:val="p6"/>
        <w:tabs>
          <w:tab w:val="clear" w:pos="379"/>
        </w:tabs>
        <w:ind w:left="720" w:firstLine="0"/>
        <w:rPr>
          <w:sz w:val="24"/>
        </w:rPr>
      </w:pPr>
    </w:p>
    <w:p w:rsidR="00D21C4F" w:rsidRDefault="00D21C4F" w:rsidP="000C785F">
      <w:pPr>
        <w:pStyle w:val="p6"/>
        <w:tabs>
          <w:tab w:val="clear" w:pos="379"/>
        </w:tabs>
        <w:ind w:left="720" w:firstLine="0"/>
        <w:rPr>
          <w:sz w:val="24"/>
        </w:rPr>
      </w:pPr>
    </w:p>
    <w:p w:rsidR="00D21C4F" w:rsidRDefault="00D21C4F" w:rsidP="000C785F">
      <w:pPr>
        <w:pStyle w:val="p6"/>
        <w:tabs>
          <w:tab w:val="clear" w:pos="379"/>
        </w:tabs>
        <w:ind w:left="720" w:firstLine="0"/>
        <w:rPr>
          <w:sz w:val="24"/>
        </w:rPr>
      </w:pPr>
    </w:p>
    <w:p w:rsidR="000C785F" w:rsidRDefault="000C785F" w:rsidP="000C785F">
      <w:pPr>
        <w:pStyle w:val="p6"/>
        <w:tabs>
          <w:tab w:val="clear" w:pos="379"/>
        </w:tabs>
        <w:ind w:left="720" w:firstLine="0"/>
        <w:rPr>
          <w:sz w:val="24"/>
        </w:rPr>
      </w:pPr>
    </w:p>
    <w:p w:rsidR="000C785F" w:rsidRDefault="00FE2A43" w:rsidP="000C785F">
      <w:pPr>
        <w:pStyle w:val="p6"/>
        <w:numPr>
          <w:ilvl w:val="0"/>
          <w:numId w:val="8"/>
        </w:numPr>
        <w:tabs>
          <w:tab w:val="clear" w:pos="379"/>
        </w:tabs>
        <w:ind w:left="720"/>
        <w:rPr>
          <w:sz w:val="24"/>
        </w:rPr>
      </w:pPr>
      <w:r>
        <w:rPr>
          <w:sz w:val="24"/>
        </w:rPr>
        <w:t>Consider</w:t>
      </w:r>
      <w:r w:rsidR="00DF091C">
        <w:rPr>
          <w:sz w:val="24"/>
        </w:rPr>
        <w:t xml:space="preserve"> contract with </w:t>
      </w:r>
      <w:r w:rsidR="00E92DC0">
        <w:rPr>
          <w:sz w:val="24"/>
        </w:rPr>
        <w:t xml:space="preserve">Valve </w:t>
      </w:r>
      <w:r w:rsidR="00323099">
        <w:rPr>
          <w:sz w:val="24"/>
        </w:rPr>
        <w:t>Tek Utility</w:t>
      </w:r>
      <w:r w:rsidR="00E92DC0">
        <w:rPr>
          <w:sz w:val="24"/>
        </w:rPr>
        <w:t xml:space="preserve"> </w:t>
      </w:r>
      <w:r w:rsidR="00DF091C">
        <w:rPr>
          <w:sz w:val="24"/>
        </w:rPr>
        <w:t>Services</w:t>
      </w:r>
      <w:r w:rsidR="00E92DC0">
        <w:rPr>
          <w:sz w:val="24"/>
        </w:rPr>
        <w:t xml:space="preserve"> Inc.</w:t>
      </w:r>
      <w:r w:rsidR="00323099">
        <w:rPr>
          <w:sz w:val="24"/>
        </w:rPr>
        <w:t xml:space="preserve"> for no d</w:t>
      </w:r>
      <w:r w:rsidR="00DF091C">
        <w:rPr>
          <w:sz w:val="24"/>
        </w:rPr>
        <w:t>ischarge water main flushing program in the amount of $3200/day plus as needed filter changes</w:t>
      </w:r>
      <w:r w:rsidR="00323099">
        <w:rPr>
          <w:sz w:val="24"/>
        </w:rPr>
        <w:t xml:space="preserve"> at $156 each</w:t>
      </w:r>
      <w:r w:rsidR="00DF091C">
        <w:rPr>
          <w:sz w:val="24"/>
        </w:rPr>
        <w:t xml:space="preserve">. </w:t>
      </w:r>
    </w:p>
    <w:p w:rsidR="0063552C" w:rsidRPr="0063552C" w:rsidRDefault="00DF091C" w:rsidP="00EC7583">
      <w:pPr>
        <w:pStyle w:val="p6"/>
        <w:tabs>
          <w:tab w:val="clear" w:pos="379"/>
        </w:tabs>
        <w:ind w:left="720" w:firstLine="0"/>
        <w:rPr>
          <w:sz w:val="24"/>
        </w:rPr>
      </w:pPr>
      <w:r>
        <w:rPr>
          <w:b/>
          <w:sz w:val="24"/>
        </w:rPr>
        <w:t>Recommendation</w:t>
      </w:r>
      <w:r w:rsidRPr="00DF091C">
        <w:rPr>
          <w:b/>
          <w:sz w:val="24"/>
        </w:rPr>
        <w:t>:</w:t>
      </w:r>
      <w:r>
        <w:rPr>
          <w:sz w:val="24"/>
        </w:rPr>
        <w:t xml:space="preserve"> Authorize General Manager to execute the contract &amp;authorize daily work at $3200/day </w:t>
      </w:r>
      <w:r w:rsidR="00E11067">
        <w:rPr>
          <w:sz w:val="24"/>
        </w:rPr>
        <w:t xml:space="preserve">with an amount not to exceed $29,000. </w:t>
      </w:r>
    </w:p>
    <w:p w:rsidR="0063552C" w:rsidRPr="0063552C" w:rsidRDefault="0063552C" w:rsidP="0063552C">
      <w:pPr>
        <w:pStyle w:val="p6"/>
        <w:tabs>
          <w:tab w:val="clear" w:pos="379"/>
        </w:tabs>
        <w:rPr>
          <w:sz w:val="24"/>
        </w:rPr>
      </w:pPr>
    </w:p>
    <w:p w:rsidR="00F730DF" w:rsidRPr="00922B13" w:rsidRDefault="008B4820" w:rsidP="00922B13">
      <w:pPr>
        <w:pStyle w:val="p6"/>
        <w:numPr>
          <w:ilvl w:val="0"/>
          <w:numId w:val="2"/>
        </w:numPr>
        <w:tabs>
          <w:tab w:val="clear" w:pos="379"/>
          <w:tab w:val="num" w:pos="360"/>
        </w:tabs>
        <w:ind w:left="360"/>
        <w:rPr>
          <w:sz w:val="24"/>
        </w:rPr>
      </w:pPr>
      <w:r>
        <w:rPr>
          <w:b/>
          <w:bCs/>
          <w:sz w:val="24"/>
        </w:rPr>
        <w:t>PUBLIC HEARINGS</w:t>
      </w:r>
      <w:r>
        <w:rPr>
          <w:sz w:val="24"/>
        </w:rPr>
        <w:t>:</w:t>
      </w:r>
      <w:r w:rsidR="00F730DF">
        <w:rPr>
          <w:sz w:val="24"/>
        </w:rPr>
        <w:t xml:space="preserve"> </w:t>
      </w:r>
      <w:r w:rsidR="00922B13">
        <w:rPr>
          <w:sz w:val="24"/>
        </w:rPr>
        <w:t xml:space="preserve"> </w:t>
      </w:r>
      <w:r w:rsidRPr="00922B13">
        <w:rPr>
          <w:sz w:val="24"/>
        </w:rPr>
        <w:t xml:space="preserve">TIME CERTAIN </w:t>
      </w:r>
      <w:r w:rsidR="00922B13" w:rsidRPr="00922B13">
        <w:rPr>
          <w:sz w:val="24"/>
        </w:rPr>
        <w:t xml:space="preserve">HEARINGS </w:t>
      </w:r>
    </w:p>
    <w:p w:rsidR="00F730DF" w:rsidRDefault="00F730DF" w:rsidP="00F730DF">
      <w:pPr>
        <w:pStyle w:val="p6"/>
        <w:tabs>
          <w:tab w:val="clear" w:pos="379"/>
        </w:tabs>
        <w:ind w:left="360" w:firstLine="0"/>
        <w:rPr>
          <w:sz w:val="24"/>
        </w:rPr>
      </w:pPr>
    </w:p>
    <w:p w:rsidR="008B4820" w:rsidRPr="00F730DF" w:rsidRDefault="008B4820" w:rsidP="0063552C">
      <w:pPr>
        <w:pStyle w:val="p6"/>
        <w:tabs>
          <w:tab w:val="clear" w:pos="379"/>
        </w:tabs>
        <w:ind w:left="0" w:firstLine="0"/>
        <w:rPr>
          <w:b/>
          <w:sz w:val="24"/>
          <w:u w:val="single"/>
        </w:rPr>
      </w:pPr>
      <w:r w:rsidRPr="00F730DF">
        <w:rPr>
          <w:b/>
          <w:sz w:val="24"/>
          <w:u w:val="single"/>
        </w:rPr>
        <w:t>7:00 P.M.</w:t>
      </w:r>
      <w:r w:rsidR="00F730DF" w:rsidRPr="00F730DF">
        <w:rPr>
          <w:b/>
          <w:sz w:val="24"/>
          <w:u w:val="single"/>
        </w:rPr>
        <w:t xml:space="preserve"> </w:t>
      </w:r>
    </w:p>
    <w:p w:rsidR="008B4820" w:rsidRPr="00174563" w:rsidRDefault="008B4820" w:rsidP="008B4820">
      <w:pPr>
        <w:rPr>
          <w:b/>
        </w:rPr>
      </w:pPr>
    </w:p>
    <w:p w:rsidR="008B4820" w:rsidRDefault="00471485" w:rsidP="00922B13">
      <w:pPr>
        <w:pStyle w:val="ListParagraph"/>
        <w:numPr>
          <w:ilvl w:val="0"/>
          <w:numId w:val="4"/>
        </w:numPr>
        <w:rPr>
          <w:b/>
          <w:bCs/>
        </w:rPr>
      </w:pPr>
      <w:r w:rsidRPr="00471485">
        <w:rPr>
          <w:b/>
          <w:bCs/>
        </w:rPr>
        <w:t>(1)</w:t>
      </w:r>
      <w:r>
        <w:rPr>
          <w:bCs/>
        </w:rPr>
        <w:t xml:space="preserve"> </w:t>
      </w:r>
      <w:r w:rsidR="008B4820" w:rsidRPr="001444A8">
        <w:rPr>
          <w:bCs/>
        </w:rPr>
        <w:t xml:space="preserve">Public Hearing </w:t>
      </w:r>
      <w:r w:rsidR="008B4820">
        <w:t>on Water rates</w:t>
      </w:r>
      <w:r w:rsidR="008B4820" w:rsidRPr="002D7252">
        <w:t xml:space="preserve"> pursuant to Proposition 218 (California Constitution, article XIIID).</w:t>
      </w:r>
      <w:r w:rsidR="008B4820">
        <w:t xml:space="preserve"> </w:t>
      </w:r>
      <w:r w:rsidR="008B4820" w:rsidRPr="001444A8">
        <w:rPr>
          <w:b/>
          <w:bCs/>
        </w:rPr>
        <w:t xml:space="preserve">Ordinance </w:t>
      </w:r>
      <w:r w:rsidR="008B4820">
        <w:rPr>
          <w:b/>
          <w:bCs/>
        </w:rPr>
        <w:t>85</w:t>
      </w:r>
      <w:r w:rsidR="008B4820" w:rsidRPr="001444A8">
        <w:rPr>
          <w:bCs/>
        </w:rPr>
        <w:t xml:space="preserve">: </w:t>
      </w:r>
      <w:r>
        <w:rPr>
          <w:b/>
        </w:rPr>
        <w:t xml:space="preserve">RATES, FEES, AND REGULATIONS RELATED TO THE PROVISION OF WATER AND WASTEWATER SERVICES AND ADOPTION BY REFERENCE OF PORTIONS OF ARTICLE VII- PUBLIC UTILITIES, CHAPTER 2- SEWER SERVICE OF THE CITY OF PORT HUENEME MUNICIPAL CODE </w:t>
      </w:r>
      <w:r w:rsidRPr="001444A8">
        <w:t>The Board will conduct a Public Hearing and consider rate increases to Water</w:t>
      </w:r>
      <w:r>
        <w:t xml:space="preserve"> &amp; Wastewater </w:t>
      </w:r>
      <w:r w:rsidRPr="001444A8">
        <w:t>Se</w:t>
      </w:r>
      <w:r>
        <w:t>rvice Charges to be held at 7:00</w:t>
      </w:r>
      <w:r w:rsidRPr="001444A8">
        <w:t xml:space="preserve"> PM.</w:t>
      </w:r>
    </w:p>
    <w:p w:rsidR="00471485" w:rsidRDefault="00471485" w:rsidP="00471485">
      <w:pPr>
        <w:pStyle w:val="c1"/>
        <w:ind w:left="720"/>
        <w:jc w:val="left"/>
        <w:rPr>
          <w:b/>
        </w:rPr>
      </w:pPr>
    </w:p>
    <w:p w:rsidR="00471485" w:rsidRDefault="00471485" w:rsidP="00471485">
      <w:pPr>
        <w:pStyle w:val="c1"/>
        <w:ind w:left="720"/>
        <w:jc w:val="left"/>
        <w:rPr>
          <w:b/>
        </w:rPr>
      </w:pPr>
      <w:r w:rsidRPr="00892581">
        <w:rPr>
          <w:b/>
        </w:rPr>
        <w:t>(2)</w:t>
      </w:r>
      <w:r>
        <w:rPr>
          <w:b/>
        </w:rPr>
        <w:t xml:space="preserve"> </w:t>
      </w:r>
      <w:r w:rsidRPr="00471485">
        <w:t>Adopt Resolution 01-16 -</w:t>
      </w:r>
      <w:r>
        <w:rPr>
          <w:b/>
        </w:rPr>
        <w:t xml:space="preserve"> RESOLUTION to APPROVE AND ADOPT ORDINANCE AMENDING RATES, FEES, AND REGULATIONS RELATED TO THE PROVISION OF WATER AND WASTEWATER SERVICES and ADOPTION BY REFERENCE OF PORTIONS OF ARTICLE VII- PUBLIC UTILITIES, CHAPTER 2 - SEWER SERVICE OF THE CITY OF PORT HUENEME MUNICIPAL CODE</w:t>
      </w:r>
    </w:p>
    <w:p w:rsidR="008B4820" w:rsidRDefault="008B4820" w:rsidP="008B4820">
      <w:pPr>
        <w:pStyle w:val="p7"/>
        <w:tabs>
          <w:tab w:val="clear" w:pos="754"/>
          <w:tab w:val="clear" w:pos="1099"/>
        </w:tabs>
        <w:ind w:left="1260" w:firstLine="0"/>
        <w:rPr>
          <w:b/>
          <w:bCs/>
          <w:sz w:val="24"/>
        </w:rPr>
      </w:pPr>
    </w:p>
    <w:p w:rsidR="008B4820" w:rsidRDefault="008B4820" w:rsidP="008B4820">
      <w:pPr>
        <w:pStyle w:val="p7"/>
        <w:tabs>
          <w:tab w:val="clear" w:pos="754"/>
          <w:tab w:val="clear" w:pos="1099"/>
        </w:tabs>
        <w:ind w:left="1260" w:firstLine="0"/>
        <w:rPr>
          <w:b/>
          <w:bCs/>
          <w:sz w:val="24"/>
        </w:rPr>
      </w:pPr>
      <w:r w:rsidRPr="00142260">
        <w:rPr>
          <w:b/>
          <w:bCs/>
          <w:sz w:val="24"/>
        </w:rPr>
        <w:t>Recommendation:</w:t>
      </w:r>
    </w:p>
    <w:p w:rsidR="008B4820" w:rsidRPr="002D7252" w:rsidRDefault="008B4820" w:rsidP="00922B13">
      <w:pPr>
        <w:pStyle w:val="p7"/>
        <w:numPr>
          <w:ilvl w:val="0"/>
          <w:numId w:val="5"/>
        </w:numPr>
        <w:tabs>
          <w:tab w:val="clear" w:pos="754"/>
          <w:tab w:val="clear" w:pos="1099"/>
        </w:tabs>
        <w:rPr>
          <w:b/>
          <w:bCs/>
          <w:sz w:val="24"/>
        </w:rPr>
      </w:pPr>
      <w:r w:rsidRPr="002D7252">
        <w:rPr>
          <w:sz w:val="24"/>
        </w:rPr>
        <w:t xml:space="preserve">Conduct public hearing, </w:t>
      </w:r>
      <w:r>
        <w:rPr>
          <w:sz w:val="24"/>
        </w:rPr>
        <w:t xml:space="preserve">receive staff report, </w:t>
      </w:r>
      <w:r w:rsidRPr="002D7252">
        <w:rPr>
          <w:sz w:val="24"/>
        </w:rPr>
        <w:t>receive and file protest letters</w:t>
      </w:r>
      <w:r>
        <w:rPr>
          <w:sz w:val="24"/>
        </w:rPr>
        <w:t>, public testimony,</w:t>
      </w:r>
      <w:r w:rsidRPr="002D7252">
        <w:rPr>
          <w:sz w:val="24"/>
        </w:rPr>
        <w:t xml:space="preserve"> and </w:t>
      </w:r>
      <w:r>
        <w:rPr>
          <w:sz w:val="24"/>
        </w:rPr>
        <w:t>close the public hearing.</w:t>
      </w:r>
    </w:p>
    <w:p w:rsidR="008B4820" w:rsidRPr="00471485" w:rsidRDefault="00471485" w:rsidP="00922B13">
      <w:pPr>
        <w:pStyle w:val="p7"/>
        <w:numPr>
          <w:ilvl w:val="0"/>
          <w:numId w:val="5"/>
        </w:numPr>
        <w:tabs>
          <w:tab w:val="clear" w:pos="754"/>
          <w:tab w:val="clear" w:pos="1099"/>
        </w:tabs>
        <w:rPr>
          <w:b/>
          <w:bCs/>
          <w:sz w:val="24"/>
        </w:rPr>
      </w:pPr>
      <w:r>
        <w:rPr>
          <w:sz w:val="24"/>
        </w:rPr>
        <w:t>Adopt Ordinance 85</w:t>
      </w:r>
      <w:r w:rsidR="008B4820">
        <w:rPr>
          <w:sz w:val="24"/>
        </w:rPr>
        <w:t xml:space="preserve"> and perform the second reading in title only.</w:t>
      </w:r>
    </w:p>
    <w:p w:rsidR="00471485" w:rsidRPr="00142260" w:rsidRDefault="00471485" w:rsidP="00922B13">
      <w:pPr>
        <w:pStyle w:val="p7"/>
        <w:numPr>
          <w:ilvl w:val="0"/>
          <w:numId w:val="5"/>
        </w:numPr>
        <w:tabs>
          <w:tab w:val="clear" w:pos="754"/>
          <w:tab w:val="clear" w:pos="1099"/>
        </w:tabs>
        <w:rPr>
          <w:b/>
          <w:bCs/>
          <w:sz w:val="24"/>
        </w:rPr>
      </w:pPr>
      <w:r>
        <w:rPr>
          <w:sz w:val="24"/>
        </w:rPr>
        <w:t>Adopt Resolution 01-16</w:t>
      </w:r>
    </w:p>
    <w:p w:rsidR="00F730DF" w:rsidRDefault="00F730DF" w:rsidP="008B4820">
      <w:pPr>
        <w:pStyle w:val="ListParagraph"/>
        <w:rPr>
          <w:b/>
        </w:rPr>
      </w:pPr>
    </w:p>
    <w:p w:rsidR="008B4820" w:rsidRDefault="00F730DF" w:rsidP="008B4820">
      <w:pPr>
        <w:pStyle w:val="ListParagraph"/>
        <w:rPr>
          <w:b/>
          <w:u w:val="single"/>
        </w:rPr>
      </w:pPr>
      <w:r w:rsidRPr="00F730DF">
        <w:rPr>
          <w:b/>
          <w:u w:val="single"/>
        </w:rPr>
        <w:t>7:10 P.M</w:t>
      </w:r>
    </w:p>
    <w:p w:rsidR="00922B13" w:rsidRPr="00F730DF" w:rsidRDefault="00922B13" w:rsidP="008B4820">
      <w:pPr>
        <w:pStyle w:val="ListParagraph"/>
        <w:rPr>
          <w:b/>
          <w:u w:val="single"/>
        </w:rPr>
      </w:pPr>
    </w:p>
    <w:p w:rsidR="008B4820" w:rsidRPr="0042513D" w:rsidRDefault="008B4820" w:rsidP="00922B13">
      <w:pPr>
        <w:pStyle w:val="p6"/>
        <w:numPr>
          <w:ilvl w:val="0"/>
          <w:numId w:val="4"/>
        </w:numPr>
        <w:tabs>
          <w:tab w:val="clear" w:pos="379"/>
        </w:tabs>
        <w:rPr>
          <w:b/>
          <w:bCs/>
          <w:sz w:val="24"/>
        </w:rPr>
      </w:pPr>
      <w:r w:rsidRPr="0042513D">
        <w:rPr>
          <w:bCs/>
          <w:sz w:val="24"/>
        </w:rPr>
        <w:t xml:space="preserve">Public Hearing </w:t>
      </w:r>
      <w:r w:rsidRPr="0042513D">
        <w:rPr>
          <w:sz w:val="24"/>
        </w:rPr>
        <w:t xml:space="preserve">on </w:t>
      </w:r>
      <w:r>
        <w:rPr>
          <w:sz w:val="24"/>
        </w:rPr>
        <w:t>Solid Waste Service R</w:t>
      </w:r>
      <w:r w:rsidRPr="0042513D">
        <w:rPr>
          <w:sz w:val="24"/>
        </w:rPr>
        <w:t>ates pursuant to Proposition 218 (California Constitution, article XIIID).</w:t>
      </w:r>
      <w:r>
        <w:rPr>
          <w:b/>
          <w:sz w:val="24"/>
        </w:rPr>
        <w:t xml:space="preserve"> Ordinance 86</w:t>
      </w:r>
      <w:r w:rsidRPr="0042513D">
        <w:rPr>
          <w:b/>
          <w:sz w:val="24"/>
        </w:rPr>
        <w:t>:</w:t>
      </w:r>
      <w:r w:rsidRPr="0042513D">
        <w:rPr>
          <w:sz w:val="24"/>
        </w:rPr>
        <w:t xml:space="preserve"> </w:t>
      </w:r>
      <w:r w:rsidRPr="0042513D">
        <w:rPr>
          <w:b/>
          <w:sz w:val="24"/>
        </w:rPr>
        <w:t>AN ORDINANCE OF THE CHANNEL ISLANDS BEACH COMMUNITY SERVICES DISTRICT ESTABLISHING RATES, FEES AND REGULATIONS RELATING TO SOLID WASTE AND RECYCLING COLLECTION AND DISPOSAL AND THE ABATEMENT OF NUISANCES</w:t>
      </w:r>
      <w:r w:rsidR="00F730DF">
        <w:rPr>
          <w:b/>
          <w:sz w:val="24"/>
        </w:rPr>
        <w:t xml:space="preserve"> </w:t>
      </w:r>
    </w:p>
    <w:p w:rsidR="008B4820" w:rsidRDefault="008B4820" w:rsidP="008B4820">
      <w:pPr>
        <w:pStyle w:val="p6"/>
        <w:tabs>
          <w:tab w:val="clear" w:pos="379"/>
        </w:tabs>
        <w:ind w:left="720" w:firstLine="0"/>
        <w:rPr>
          <w:b/>
          <w:sz w:val="24"/>
        </w:rPr>
      </w:pPr>
    </w:p>
    <w:p w:rsidR="008B4820" w:rsidRDefault="008B4820" w:rsidP="008B4820">
      <w:pPr>
        <w:pStyle w:val="p7"/>
        <w:tabs>
          <w:tab w:val="clear" w:pos="754"/>
          <w:tab w:val="clear" w:pos="1099"/>
        </w:tabs>
        <w:ind w:left="1260" w:firstLine="0"/>
        <w:rPr>
          <w:b/>
          <w:bCs/>
          <w:sz w:val="24"/>
        </w:rPr>
      </w:pPr>
      <w:r w:rsidRPr="00142260">
        <w:rPr>
          <w:b/>
          <w:bCs/>
          <w:sz w:val="24"/>
        </w:rPr>
        <w:t>Recommendation:</w:t>
      </w:r>
    </w:p>
    <w:p w:rsidR="008B4820" w:rsidRPr="002D7252" w:rsidRDefault="008B4820" w:rsidP="00922B13">
      <w:pPr>
        <w:pStyle w:val="p7"/>
        <w:numPr>
          <w:ilvl w:val="0"/>
          <w:numId w:val="6"/>
        </w:numPr>
        <w:tabs>
          <w:tab w:val="clear" w:pos="754"/>
          <w:tab w:val="clear" w:pos="1099"/>
        </w:tabs>
        <w:rPr>
          <w:b/>
          <w:bCs/>
          <w:sz w:val="24"/>
        </w:rPr>
      </w:pPr>
      <w:r w:rsidRPr="002D7252">
        <w:rPr>
          <w:sz w:val="24"/>
        </w:rPr>
        <w:t xml:space="preserve">Conduct public hearing, </w:t>
      </w:r>
      <w:r>
        <w:rPr>
          <w:sz w:val="24"/>
        </w:rPr>
        <w:t xml:space="preserve">receive staff report, </w:t>
      </w:r>
      <w:r w:rsidRPr="002D7252">
        <w:rPr>
          <w:sz w:val="24"/>
        </w:rPr>
        <w:t>receive and file protest letters</w:t>
      </w:r>
      <w:r>
        <w:rPr>
          <w:sz w:val="24"/>
        </w:rPr>
        <w:t>, public testimony,</w:t>
      </w:r>
      <w:r w:rsidRPr="002D7252">
        <w:rPr>
          <w:sz w:val="24"/>
        </w:rPr>
        <w:t xml:space="preserve"> and </w:t>
      </w:r>
      <w:r>
        <w:rPr>
          <w:sz w:val="24"/>
        </w:rPr>
        <w:t>close the public hearing.</w:t>
      </w:r>
    </w:p>
    <w:p w:rsidR="008B4820" w:rsidRPr="008B4820" w:rsidRDefault="00F730DF" w:rsidP="00922B13">
      <w:pPr>
        <w:pStyle w:val="p7"/>
        <w:numPr>
          <w:ilvl w:val="0"/>
          <w:numId w:val="6"/>
        </w:numPr>
        <w:tabs>
          <w:tab w:val="clear" w:pos="754"/>
          <w:tab w:val="clear" w:pos="1099"/>
        </w:tabs>
        <w:rPr>
          <w:b/>
          <w:bCs/>
          <w:sz w:val="24"/>
        </w:rPr>
      </w:pPr>
      <w:r>
        <w:rPr>
          <w:sz w:val="24"/>
        </w:rPr>
        <w:t>Adopt Ordinance 86</w:t>
      </w:r>
      <w:r w:rsidR="008B4820">
        <w:rPr>
          <w:sz w:val="24"/>
        </w:rPr>
        <w:t xml:space="preserve"> and perform the second reading in title only.</w:t>
      </w:r>
    </w:p>
    <w:p w:rsidR="00922B13" w:rsidRDefault="00922B13" w:rsidP="008B4820">
      <w:pPr>
        <w:pStyle w:val="p7"/>
        <w:tabs>
          <w:tab w:val="clear" w:pos="754"/>
          <w:tab w:val="clear" w:pos="1099"/>
        </w:tabs>
        <w:rPr>
          <w:sz w:val="24"/>
        </w:rPr>
      </w:pPr>
    </w:p>
    <w:p w:rsidR="008B4820" w:rsidRDefault="00922B13" w:rsidP="008B4820">
      <w:pPr>
        <w:pStyle w:val="p7"/>
        <w:tabs>
          <w:tab w:val="clear" w:pos="754"/>
          <w:tab w:val="clear" w:pos="1099"/>
        </w:tabs>
        <w:rPr>
          <w:b/>
          <w:sz w:val="24"/>
          <w:u w:val="single"/>
        </w:rPr>
      </w:pPr>
      <w:r w:rsidRPr="00922B13">
        <w:rPr>
          <w:b/>
          <w:sz w:val="24"/>
          <w:u w:val="single"/>
        </w:rPr>
        <w:t>7:15 P.M</w:t>
      </w:r>
    </w:p>
    <w:p w:rsidR="00922B13" w:rsidRPr="00922B13" w:rsidRDefault="00922B13" w:rsidP="008B4820">
      <w:pPr>
        <w:pStyle w:val="p7"/>
        <w:tabs>
          <w:tab w:val="clear" w:pos="754"/>
          <w:tab w:val="clear" w:pos="1099"/>
        </w:tabs>
        <w:rPr>
          <w:b/>
          <w:sz w:val="24"/>
          <w:u w:val="single"/>
        </w:rPr>
      </w:pPr>
    </w:p>
    <w:p w:rsidR="008B4820" w:rsidRDefault="008B4820" w:rsidP="00922B13">
      <w:pPr>
        <w:pStyle w:val="p7"/>
        <w:numPr>
          <w:ilvl w:val="0"/>
          <w:numId w:val="4"/>
        </w:numPr>
        <w:tabs>
          <w:tab w:val="clear" w:pos="754"/>
          <w:tab w:val="clear" w:pos="1099"/>
        </w:tabs>
        <w:rPr>
          <w:sz w:val="24"/>
        </w:rPr>
      </w:pPr>
      <w:r>
        <w:rPr>
          <w:sz w:val="24"/>
        </w:rPr>
        <w:t>Public Hearing and Adoption of Distr</w:t>
      </w:r>
      <w:r w:rsidR="00F730DF">
        <w:rPr>
          <w:sz w:val="24"/>
        </w:rPr>
        <w:t>ict Fiscal Year 2016/17 Budget</w:t>
      </w:r>
    </w:p>
    <w:p w:rsidR="008B4820" w:rsidRDefault="008B4820" w:rsidP="008B4820">
      <w:pPr>
        <w:pStyle w:val="p7"/>
        <w:tabs>
          <w:tab w:val="clear" w:pos="754"/>
          <w:tab w:val="clear" w:pos="1099"/>
        </w:tabs>
        <w:ind w:left="1260" w:firstLine="0"/>
        <w:rPr>
          <w:b/>
          <w:bCs/>
          <w:sz w:val="24"/>
        </w:rPr>
      </w:pPr>
      <w:r>
        <w:rPr>
          <w:b/>
          <w:bCs/>
          <w:sz w:val="24"/>
        </w:rPr>
        <w:t xml:space="preserve">Recommendation: </w:t>
      </w:r>
    </w:p>
    <w:p w:rsidR="008B4820" w:rsidRDefault="008B4820" w:rsidP="00922B13">
      <w:pPr>
        <w:pStyle w:val="p7"/>
        <w:numPr>
          <w:ilvl w:val="0"/>
          <w:numId w:val="7"/>
        </w:numPr>
        <w:tabs>
          <w:tab w:val="clear" w:pos="754"/>
          <w:tab w:val="clear" w:pos="1099"/>
        </w:tabs>
        <w:ind w:left="1800"/>
        <w:rPr>
          <w:sz w:val="24"/>
        </w:rPr>
      </w:pPr>
      <w:r w:rsidRPr="002D7252">
        <w:rPr>
          <w:sz w:val="24"/>
        </w:rPr>
        <w:t xml:space="preserve">Conduct public hearing, </w:t>
      </w:r>
      <w:r>
        <w:rPr>
          <w:sz w:val="24"/>
        </w:rPr>
        <w:t>receive staff report, public testimony,</w:t>
      </w:r>
      <w:r w:rsidRPr="002D7252">
        <w:rPr>
          <w:sz w:val="24"/>
        </w:rPr>
        <w:t xml:space="preserve"> and </w:t>
      </w:r>
      <w:r>
        <w:rPr>
          <w:sz w:val="24"/>
        </w:rPr>
        <w:t>close the public hearing</w:t>
      </w:r>
    </w:p>
    <w:p w:rsidR="008B4820" w:rsidRPr="00956D82" w:rsidRDefault="008B4820" w:rsidP="00922B13">
      <w:pPr>
        <w:pStyle w:val="p7"/>
        <w:numPr>
          <w:ilvl w:val="0"/>
          <w:numId w:val="7"/>
        </w:numPr>
        <w:tabs>
          <w:tab w:val="clear" w:pos="754"/>
          <w:tab w:val="clear" w:pos="1099"/>
        </w:tabs>
        <w:ind w:left="1800"/>
        <w:rPr>
          <w:sz w:val="24"/>
        </w:rPr>
      </w:pPr>
      <w:r>
        <w:rPr>
          <w:sz w:val="24"/>
        </w:rPr>
        <w:t>Adopt District Fiscal Year 201</w:t>
      </w:r>
      <w:r w:rsidR="006332FF">
        <w:rPr>
          <w:sz w:val="24"/>
        </w:rPr>
        <w:t>6/17</w:t>
      </w:r>
      <w:r>
        <w:rPr>
          <w:sz w:val="24"/>
        </w:rPr>
        <w:t xml:space="preserve"> Budget</w:t>
      </w:r>
    </w:p>
    <w:p w:rsidR="00497A07" w:rsidRPr="008B4820" w:rsidRDefault="00497A07" w:rsidP="008B4820">
      <w:pPr>
        <w:rPr>
          <w:color w:val="FF0000"/>
        </w:rPr>
      </w:pPr>
    </w:p>
    <w:p w:rsidR="002F6604" w:rsidRDefault="00D26745" w:rsidP="002F6604">
      <w:pPr>
        <w:pStyle w:val="p6"/>
        <w:numPr>
          <w:ilvl w:val="0"/>
          <w:numId w:val="2"/>
        </w:numPr>
        <w:tabs>
          <w:tab w:val="clear" w:pos="379"/>
          <w:tab w:val="num" w:pos="360"/>
        </w:tabs>
        <w:ind w:left="360"/>
        <w:rPr>
          <w:b/>
          <w:bCs/>
          <w:sz w:val="24"/>
        </w:rPr>
      </w:pPr>
      <w:r>
        <w:rPr>
          <w:b/>
          <w:bCs/>
          <w:sz w:val="24"/>
        </w:rPr>
        <w:t>INFORMATION CALENDAR</w:t>
      </w:r>
    </w:p>
    <w:p w:rsidR="00670C2D" w:rsidRPr="00546EC6" w:rsidRDefault="00670C2D" w:rsidP="00006F81">
      <w:pPr>
        <w:pStyle w:val="p7"/>
        <w:tabs>
          <w:tab w:val="clear" w:pos="754"/>
          <w:tab w:val="clear" w:pos="1099"/>
        </w:tabs>
        <w:ind w:left="0" w:firstLine="0"/>
        <w:rPr>
          <w:sz w:val="24"/>
        </w:rPr>
      </w:pPr>
    </w:p>
    <w:p w:rsidR="00D834D3" w:rsidRPr="000E4B7F" w:rsidRDefault="00D834D3" w:rsidP="00922B13">
      <w:pPr>
        <w:pStyle w:val="p7"/>
        <w:numPr>
          <w:ilvl w:val="0"/>
          <w:numId w:val="3"/>
        </w:numPr>
        <w:tabs>
          <w:tab w:val="clear" w:pos="754"/>
          <w:tab w:val="clear" w:pos="1095"/>
          <w:tab w:val="num" w:pos="720"/>
        </w:tabs>
        <w:ind w:left="720"/>
        <w:rPr>
          <w:sz w:val="24"/>
        </w:rPr>
      </w:pPr>
      <w:r w:rsidRPr="00D834D3">
        <w:rPr>
          <w:bCs/>
          <w:sz w:val="24"/>
        </w:rPr>
        <w:t xml:space="preserve">Report from Board Members of any meeting or conference where compensation from the District for attendance was received. </w:t>
      </w:r>
    </w:p>
    <w:p w:rsidR="001C4C69" w:rsidRDefault="001C4C69" w:rsidP="00771985">
      <w:pPr>
        <w:pStyle w:val="p7"/>
        <w:tabs>
          <w:tab w:val="clear" w:pos="754"/>
          <w:tab w:val="clear" w:pos="1099"/>
          <w:tab w:val="num" w:pos="990"/>
        </w:tabs>
        <w:ind w:left="720" w:hanging="360"/>
        <w:rPr>
          <w:sz w:val="24"/>
        </w:rPr>
      </w:pPr>
    </w:p>
    <w:p w:rsidR="002F6604" w:rsidRDefault="00835066" w:rsidP="00E01BEC">
      <w:pPr>
        <w:pStyle w:val="p6"/>
        <w:tabs>
          <w:tab w:val="clear" w:pos="379"/>
        </w:tabs>
        <w:ind w:left="720" w:hanging="720"/>
        <w:rPr>
          <w:b/>
          <w:bCs/>
          <w:sz w:val="24"/>
        </w:rPr>
      </w:pPr>
      <w:r>
        <w:rPr>
          <w:b/>
          <w:bCs/>
          <w:sz w:val="24"/>
        </w:rPr>
        <w:t>F</w:t>
      </w:r>
      <w:r w:rsidR="002F6604" w:rsidRPr="00882571">
        <w:rPr>
          <w:b/>
          <w:bCs/>
          <w:sz w:val="24"/>
        </w:rPr>
        <w:t>.</w:t>
      </w:r>
      <w:r w:rsidR="002F6604">
        <w:rPr>
          <w:b/>
          <w:bCs/>
          <w:sz w:val="24"/>
        </w:rPr>
        <w:t xml:space="preserve"> </w:t>
      </w:r>
      <w:r w:rsidR="0037040C">
        <w:rPr>
          <w:b/>
          <w:bCs/>
          <w:sz w:val="24"/>
        </w:rPr>
        <w:t xml:space="preserve">  </w:t>
      </w:r>
      <w:r w:rsidR="00D26745">
        <w:rPr>
          <w:b/>
          <w:bCs/>
          <w:sz w:val="24"/>
        </w:rPr>
        <w:t>BOARD MEMBER COMMENTS</w:t>
      </w:r>
    </w:p>
    <w:p w:rsidR="002F6604" w:rsidRDefault="002F6604" w:rsidP="002F6604">
      <w:pPr>
        <w:pStyle w:val="p6"/>
        <w:tabs>
          <w:tab w:val="clear" w:pos="379"/>
        </w:tabs>
        <w:ind w:left="0" w:firstLine="0"/>
        <w:rPr>
          <w:sz w:val="24"/>
        </w:rPr>
      </w:pPr>
    </w:p>
    <w:p w:rsidR="002F6604" w:rsidRDefault="00835066" w:rsidP="002F6604">
      <w:pPr>
        <w:pStyle w:val="p6"/>
        <w:tabs>
          <w:tab w:val="clear" w:pos="379"/>
        </w:tabs>
        <w:ind w:left="0" w:firstLine="0"/>
        <w:rPr>
          <w:b/>
          <w:bCs/>
          <w:sz w:val="24"/>
        </w:rPr>
      </w:pPr>
      <w:r>
        <w:rPr>
          <w:b/>
          <w:bCs/>
          <w:sz w:val="24"/>
        </w:rPr>
        <w:t>G</w:t>
      </w:r>
      <w:r w:rsidR="002F6604">
        <w:rPr>
          <w:b/>
          <w:bCs/>
          <w:sz w:val="24"/>
        </w:rPr>
        <w:t xml:space="preserve">.  </w:t>
      </w:r>
      <w:r w:rsidR="00D26745">
        <w:rPr>
          <w:b/>
          <w:bCs/>
          <w:sz w:val="24"/>
        </w:rPr>
        <w:t>GENERAL COUNSEL &amp; GENERAL MANAGER COMMENTS</w:t>
      </w:r>
    </w:p>
    <w:p w:rsidR="00310ACD" w:rsidRDefault="00310ACD" w:rsidP="002F6604">
      <w:pPr>
        <w:pStyle w:val="p6"/>
        <w:tabs>
          <w:tab w:val="clear" w:pos="379"/>
        </w:tabs>
        <w:ind w:left="0" w:firstLine="0"/>
        <w:rPr>
          <w:b/>
          <w:bCs/>
          <w:sz w:val="24"/>
        </w:rPr>
      </w:pPr>
    </w:p>
    <w:p w:rsidR="00310ACD" w:rsidRPr="00E270EF" w:rsidRDefault="00310ACD" w:rsidP="00310ACD">
      <w:pPr>
        <w:pStyle w:val="p6"/>
        <w:tabs>
          <w:tab w:val="clear" w:pos="379"/>
        </w:tabs>
        <w:ind w:left="450" w:hanging="450"/>
        <w:rPr>
          <w:b/>
          <w:bCs/>
          <w:sz w:val="24"/>
        </w:rPr>
      </w:pPr>
      <w:r>
        <w:rPr>
          <w:b/>
          <w:bCs/>
          <w:sz w:val="24"/>
        </w:rPr>
        <w:t xml:space="preserve">H.   </w:t>
      </w:r>
      <w:r>
        <w:rPr>
          <w:b/>
          <w:sz w:val="24"/>
        </w:rPr>
        <w:t>CLOSED SESSION –</w:t>
      </w:r>
      <w:r w:rsidRPr="008D05C4">
        <w:rPr>
          <w:b/>
          <w:bCs/>
        </w:rPr>
        <w:t xml:space="preserve"> </w:t>
      </w:r>
      <w:r w:rsidR="00922B13">
        <w:rPr>
          <w:b/>
          <w:bCs/>
          <w:sz w:val="24"/>
        </w:rPr>
        <w:t>None</w:t>
      </w:r>
    </w:p>
    <w:p w:rsidR="008713CF" w:rsidRDefault="008713CF" w:rsidP="00310ACD">
      <w:pPr>
        <w:pStyle w:val="p6"/>
        <w:tabs>
          <w:tab w:val="clear" w:pos="379"/>
        </w:tabs>
        <w:ind w:left="720" w:firstLine="0"/>
        <w:rPr>
          <w:b/>
          <w:bCs/>
          <w:sz w:val="24"/>
        </w:rPr>
      </w:pPr>
    </w:p>
    <w:p w:rsidR="002F6604" w:rsidRDefault="002F6604" w:rsidP="00CD0B54">
      <w:pPr>
        <w:pStyle w:val="p6"/>
        <w:tabs>
          <w:tab w:val="clear" w:pos="379"/>
        </w:tabs>
        <w:ind w:left="0" w:firstLine="0"/>
        <w:rPr>
          <w:b/>
          <w:sz w:val="24"/>
        </w:rPr>
      </w:pPr>
    </w:p>
    <w:p w:rsidR="002F6604" w:rsidRDefault="002F6604" w:rsidP="002F6604">
      <w:pPr>
        <w:pStyle w:val="c10"/>
        <w:tabs>
          <w:tab w:val="left" w:pos="374"/>
        </w:tabs>
        <w:rPr>
          <w:b/>
          <w:sz w:val="24"/>
        </w:rPr>
      </w:pPr>
      <w:r>
        <w:rPr>
          <w:b/>
          <w:sz w:val="24"/>
        </w:rPr>
        <w:t>AGENDA POSTING CERTIFICATION</w:t>
      </w:r>
    </w:p>
    <w:p w:rsidR="002F6604" w:rsidRDefault="002F6604" w:rsidP="002F6604">
      <w:pPr>
        <w:pStyle w:val="p4"/>
        <w:rPr>
          <w:sz w:val="24"/>
        </w:rPr>
      </w:pPr>
      <w:r>
        <w:rPr>
          <w:sz w:val="24"/>
        </w:rPr>
        <w:t xml:space="preserve">This agenda was posted Friday, </w:t>
      </w:r>
      <w:r w:rsidR="005B5BDA">
        <w:rPr>
          <w:sz w:val="24"/>
        </w:rPr>
        <w:t>August 5</w:t>
      </w:r>
      <w:r>
        <w:rPr>
          <w:sz w:val="24"/>
        </w:rPr>
        <w:t>, 201</w:t>
      </w:r>
      <w:r w:rsidR="002D3515">
        <w:rPr>
          <w:sz w:val="24"/>
        </w:rPr>
        <w:t>6</w:t>
      </w:r>
      <w:r>
        <w:rPr>
          <w:sz w:val="24"/>
        </w:rPr>
        <w:t xml:space="preserve"> by 5:00 PM. The agenda is posted at the District Office and three public notice bulletin boards, which are accessible 24 hours per day.  The locations include: </w:t>
      </w:r>
      <w:smartTag w:uri="urn:schemas-microsoft-com:office:smarttags" w:element="place">
        <w:smartTag w:uri="urn:schemas-microsoft-com:office:smarttags" w:element="PlaceName">
          <w:r>
            <w:rPr>
              <w:sz w:val="24"/>
            </w:rPr>
            <w:t>Hollywood</w:t>
          </w:r>
        </w:smartTag>
        <w:r>
          <w:rPr>
            <w:sz w:val="24"/>
          </w:rPr>
          <w:t xml:space="preserve"> </w:t>
        </w:r>
        <w:smartTag w:uri="urn:schemas-microsoft-com:office:smarttags" w:element="PlaceType">
          <w:r>
            <w:rPr>
              <w:sz w:val="24"/>
            </w:rPr>
            <w:t>Beach</w:t>
          </w:r>
        </w:smartTag>
        <w:r>
          <w:rPr>
            <w:sz w:val="24"/>
          </w:rPr>
          <w:t xml:space="preserve"> </w:t>
        </w:r>
        <w:smartTag w:uri="urn:schemas-microsoft-com:office:smarttags" w:element="PlaceType">
          <w:r>
            <w:rPr>
              <w:sz w:val="24"/>
            </w:rPr>
            <w:t>School</w:t>
          </w:r>
        </w:smartTag>
      </w:smartTag>
      <w:r>
        <w:rPr>
          <w:sz w:val="24"/>
        </w:rPr>
        <w:t xml:space="preserve">, 4000 Sunset, Corner Store, </w:t>
      </w:r>
      <w:smartTag w:uri="urn:schemas-microsoft-com:office:smarttags" w:element="Street">
        <w:smartTag w:uri="urn:schemas-microsoft-com:office:smarttags" w:element="address">
          <w:r>
            <w:rPr>
              <w:sz w:val="24"/>
            </w:rPr>
            <w:t>2425 Roosevelt Blvd.</w:t>
          </w:r>
        </w:smartTag>
      </w:smartTag>
      <w:r>
        <w:rPr>
          <w:sz w:val="24"/>
        </w:rPr>
        <w:t xml:space="preserve"> and the District Office, </w:t>
      </w:r>
      <w:smartTag w:uri="urn:schemas-microsoft-com:office:smarttags" w:element="address">
        <w:smartTag w:uri="urn:schemas-microsoft-com:office:smarttags" w:element="Street">
          <w:r>
            <w:rPr>
              <w:sz w:val="24"/>
            </w:rPr>
            <w:t>353 Santa Monica Drive</w:t>
          </w:r>
        </w:smartTag>
        <w:r>
          <w:rPr>
            <w:sz w:val="24"/>
          </w:rPr>
          <w:t xml:space="preserve">, </w:t>
        </w:r>
        <w:smartTag w:uri="urn:schemas-microsoft-com:office:smarttags" w:element="City">
          <w:r>
            <w:rPr>
              <w:sz w:val="24"/>
            </w:rPr>
            <w:t>Channel Islands Beach</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93035</w:t>
          </w:r>
        </w:smartTag>
      </w:smartTag>
      <w:r>
        <w:rPr>
          <w:sz w:val="24"/>
        </w:rPr>
        <w:t>.</w:t>
      </w:r>
    </w:p>
    <w:p w:rsidR="00D834D3" w:rsidRDefault="00D834D3" w:rsidP="002F6604">
      <w:pPr>
        <w:pStyle w:val="p4"/>
        <w:rPr>
          <w:sz w:val="24"/>
        </w:rPr>
      </w:pPr>
    </w:p>
    <w:p w:rsidR="0037040C" w:rsidRDefault="0037040C" w:rsidP="002F6604">
      <w:pPr>
        <w:pStyle w:val="p4"/>
        <w:rPr>
          <w:sz w:val="24"/>
        </w:rPr>
      </w:pPr>
    </w:p>
    <w:p w:rsidR="0037040C" w:rsidRDefault="0037040C" w:rsidP="002F6604">
      <w:pPr>
        <w:pStyle w:val="p4"/>
        <w:rPr>
          <w:sz w:val="24"/>
        </w:rPr>
      </w:pPr>
    </w:p>
    <w:p w:rsidR="002F6604" w:rsidRDefault="002F6604" w:rsidP="002F6604">
      <w:pPr>
        <w:pStyle w:val="p4"/>
        <w:rPr>
          <w:sz w:val="24"/>
        </w:rPr>
      </w:pPr>
      <w:r>
        <w:rPr>
          <w:sz w:val="24"/>
        </w:rPr>
        <w:t>Jared Bouchard</w:t>
      </w:r>
    </w:p>
    <w:p w:rsidR="002F6604" w:rsidRDefault="002F6604" w:rsidP="00653C7A">
      <w:pPr>
        <w:pStyle w:val="p4"/>
        <w:rPr>
          <w:sz w:val="24"/>
        </w:rPr>
      </w:pPr>
      <w:r>
        <w:rPr>
          <w:sz w:val="24"/>
        </w:rPr>
        <w:t>General Manager</w:t>
      </w:r>
    </w:p>
    <w:p w:rsidR="00653C7A" w:rsidRDefault="00653C7A" w:rsidP="00653C7A">
      <w:pPr>
        <w:pStyle w:val="p4"/>
        <w:rPr>
          <w:sz w:val="24"/>
        </w:rPr>
      </w:pPr>
    </w:p>
    <w:p w:rsidR="00186FC4" w:rsidRPr="00CD0B54" w:rsidRDefault="002F6604" w:rsidP="00CD0B54">
      <w:pPr>
        <w:pStyle w:val="BodyText2"/>
        <w:jc w:val="both"/>
        <w:rPr>
          <w:b/>
          <w:bCs/>
          <w:sz w:val="20"/>
        </w:rPr>
      </w:pPr>
      <w:r>
        <w:rPr>
          <w:b/>
          <w:bCs/>
          <w:sz w:val="20"/>
        </w:rPr>
        <w:t>REQUESTS FOR DISABILITY-RELATED MODIFICATION OR ACCOMMODATION, INCLUDING AUXILIARY AIDS OR SERVICES, IN ORDER TO ATTEND OR PARTICIPATE IN A MEETING, SHOULD BE MADE TO THE SECRETARY OF THE BOARD IN ADVANCE OF THE MEETING TO ENSURE THE AVAILABILITY OF REQUESTED SERVICE OR ACCOMODATION. NOTICES, AGENDAS AND PUBLIC DOCUMENTS RELATED TO THE BOARD MEETINGS CAN BE MADE AVAILABLE IN ALTERNATIVE FORMAT UPON REQUEST.</w:t>
      </w:r>
    </w:p>
    <w:sectPr w:rsidR="00186FC4" w:rsidRPr="00CD0B54" w:rsidSect="005369CE">
      <w:pgSz w:w="12240" w:h="15840"/>
      <w:pgMar w:top="547"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99" w:rsidRDefault="00323099" w:rsidP="002D4773">
      <w:r>
        <w:separator/>
      </w:r>
    </w:p>
  </w:endnote>
  <w:endnote w:type="continuationSeparator" w:id="0">
    <w:p w:rsidR="00323099" w:rsidRDefault="00323099" w:rsidP="002D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99" w:rsidRDefault="00323099" w:rsidP="002D4773">
      <w:r>
        <w:separator/>
      </w:r>
    </w:p>
  </w:footnote>
  <w:footnote w:type="continuationSeparator" w:id="0">
    <w:p w:rsidR="00323099" w:rsidRDefault="00323099" w:rsidP="002D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18F"/>
    <w:multiLevelType w:val="singleLevel"/>
    <w:tmpl w:val="7C4A8D8E"/>
    <w:lvl w:ilvl="0">
      <w:start w:val="2"/>
      <w:numFmt w:val="upperLetter"/>
      <w:lvlText w:val="%1."/>
      <w:lvlJc w:val="left"/>
      <w:pPr>
        <w:ind w:left="450" w:hanging="360"/>
      </w:pPr>
      <w:rPr>
        <w:rFonts w:hint="default"/>
        <w:b/>
        <w:i w:val="0"/>
        <w:sz w:val="24"/>
        <w:szCs w:val="24"/>
      </w:rPr>
    </w:lvl>
  </w:abstractNum>
  <w:abstractNum w:abstractNumId="1">
    <w:nsid w:val="05937A9C"/>
    <w:multiLevelType w:val="hybridMultilevel"/>
    <w:tmpl w:val="070ED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795D7F"/>
    <w:multiLevelType w:val="hybridMultilevel"/>
    <w:tmpl w:val="A4E471D4"/>
    <w:lvl w:ilvl="0" w:tplc="2492446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A5460"/>
    <w:multiLevelType w:val="hybridMultilevel"/>
    <w:tmpl w:val="D8BE8552"/>
    <w:lvl w:ilvl="0" w:tplc="4E30DA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292F87"/>
    <w:multiLevelType w:val="hybridMultilevel"/>
    <w:tmpl w:val="D8BE8552"/>
    <w:lvl w:ilvl="0" w:tplc="4E30DA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6655DA"/>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5411503D"/>
    <w:multiLevelType w:val="hybridMultilevel"/>
    <w:tmpl w:val="D97AA5DA"/>
    <w:lvl w:ilvl="0" w:tplc="9868779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7342F6A"/>
    <w:multiLevelType w:val="hybridMultilevel"/>
    <w:tmpl w:val="31BA36FE"/>
    <w:lvl w:ilvl="0" w:tplc="33B4D5B4">
      <w:start w:val="1"/>
      <w:numFmt w:val="decimal"/>
      <w:lvlText w:val="%1."/>
      <w:lvlJc w:val="left"/>
      <w:pPr>
        <w:tabs>
          <w:tab w:val="num" w:pos="1095"/>
        </w:tabs>
        <w:ind w:left="1095" w:hanging="360"/>
      </w:pPr>
      <w:rPr>
        <w:rFonts w:ascii="Times New Roman" w:hAnsi="Times New Roman" w:cs="Times New Roman" w:hint="default"/>
        <w:b w:val="0"/>
      </w:rPr>
    </w:lvl>
    <w:lvl w:ilvl="1" w:tplc="04090005">
      <w:start w:val="1"/>
      <w:numFmt w:val="bullet"/>
      <w:lvlText w:val=""/>
      <w:lvlJc w:val="left"/>
      <w:pPr>
        <w:tabs>
          <w:tab w:val="num" w:pos="1815"/>
        </w:tabs>
        <w:ind w:left="1815"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EE7666"/>
    <w:multiLevelType w:val="hybridMultilevel"/>
    <w:tmpl w:val="5D003D8E"/>
    <w:lvl w:ilvl="0" w:tplc="06264E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8"/>
  </w:num>
  <w:num w:numId="5">
    <w:abstractNumId w:val="3"/>
  </w:num>
  <w:num w:numId="6">
    <w:abstractNumId w:val="4"/>
  </w:num>
  <w:num w:numId="7">
    <w:abstractNumId w:val="6"/>
  </w:num>
  <w:num w:numId="8">
    <w:abstractNumId w:val="2"/>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F6604"/>
    <w:rsid w:val="00006F81"/>
    <w:rsid w:val="000232FF"/>
    <w:rsid w:val="0002636F"/>
    <w:rsid w:val="00034BE3"/>
    <w:rsid w:val="000423F0"/>
    <w:rsid w:val="00042D6C"/>
    <w:rsid w:val="000450FF"/>
    <w:rsid w:val="00050F4C"/>
    <w:rsid w:val="000620E0"/>
    <w:rsid w:val="0006457C"/>
    <w:rsid w:val="00076F13"/>
    <w:rsid w:val="00082E7C"/>
    <w:rsid w:val="00084360"/>
    <w:rsid w:val="000926F0"/>
    <w:rsid w:val="000B56AA"/>
    <w:rsid w:val="000B5AA7"/>
    <w:rsid w:val="000C4CBF"/>
    <w:rsid w:val="000C785F"/>
    <w:rsid w:val="000D5C2E"/>
    <w:rsid w:val="000E1D29"/>
    <w:rsid w:val="000E21AE"/>
    <w:rsid w:val="000E4B7F"/>
    <w:rsid w:val="0010109A"/>
    <w:rsid w:val="0010176C"/>
    <w:rsid w:val="00104DE9"/>
    <w:rsid w:val="00106020"/>
    <w:rsid w:val="00106146"/>
    <w:rsid w:val="00110153"/>
    <w:rsid w:val="001177A6"/>
    <w:rsid w:val="00125ED4"/>
    <w:rsid w:val="00126C4F"/>
    <w:rsid w:val="0013789D"/>
    <w:rsid w:val="001407BB"/>
    <w:rsid w:val="00157181"/>
    <w:rsid w:val="001616DB"/>
    <w:rsid w:val="00163D79"/>
    <w:rsid w:val="0016574F"/>
    <w:rsid w:val="00174355"/>
    <w:rsid w:val="00176790"/>
    <w:rsid w:val="00186FC4"/>
    <w:rsid w:val="0019080E"/>
    <w:rsid w:val="00193713"/>
    <w:rsid w:val="00196594"/>
    <w:rsid w:val="001C4C69"/>
    <w:rsid w:val="001E2D29"/>
    <w:rsid w:val="001E6C33"/>
    <w:rsid w:val="001F648C"/>
    <w:rsid w:val="002028EF"/>
    <w:rsid w:val="002055C3"/>
    <w:rsid w:val="00205E64"/>
    <w:rsid w:val="002313D3"/>
    <w:rsid w:val="002351F8"/>
    <w:rsid w:val="002432EB"/>
    <w:rsid w:val="0025654E"/>
    <w:rsid w:val="00275773"/>
    <w:rsid w:val="00282D8D"/>
    <w:rsid w:val="0028793E"/>
    <w:rsid w:val="002A32C2"/>
    <w:rsid w:val="002A77BC"/>
    <w:rsid w:val="002D3515"/>
    <w:rsid w:val="002D4773"/>
    <w:rsid w:val="002D70A5"/>
    <w:rsid w:val="002E1212"/>
    <w:rsid w:val="002F1792"/>
    <w:rsid w:val="002F6604"/>
    <w:rsid w:val="002F7DDC"/>
    <w:rsid w:val="00305F36"/>
    <w:rsid w:val="003071F7"/>
    <w:rsid w:val="00310ACD"/>
    <w:rsid w:val="00312668"/>
    <w:rsid w:val="00314C03"/>
    <w:rsid w:val="0032215D"/>
    <w:rsid w:val="00323099"/>
    <w:rsid w:val="00335893"/>
    <w:rsid w:val="00340E94"/>
    <w:rsid w:val="003505B6"/>
    <w:rsid w:val="00355BDD"/>
    <w:rsid w:val="00356EEA"/>
    <w:rsid w:val="00357005"/>
    <w:rsid w:val="0037040C"/>
    <w:rsid w:val="00376FA9"/>
    <w:rsid w:val="003A1E21"/>
    <w:rsid w:val="003A26AD"/>
    <w:rsid w:val="003E2513"/>
    <w:rsid w:val="003E28CE"/>
    <w:rsid w:val="003E61A0"/>
    <w:rsid w:val="003E6DAF"/>
    <w:rsid w:val="003F2079"/>
    <w:rsid w:val="00401688"/>
    <w:rsid w:val="00446623"/>
    <w:rsid w:val="00465D33"/>
    <w:rsid w:val="004671B6"/>
    <w:rsid w:val="00471485"/>
    <w:rsid w:val="00481803"/>
    <w:rsid w:val="00485763"/>
    <w:rsid w:val="00490D74"/>
    <w:rsid w:val="0049111A"/>
    <w:rsid w:val="0049190B"/>
    <w:rsid w:val="0049658D"/>
    <w:rsid w:val="00497A07"/>
    <w:rsid w:val="004A3BF8"/>
    <w:rsid w:val="004A4544"/>
    <w:rsid w:val="004B4478"/>
    <w:rsid w:val="004D1CB5"/>
    <w:rsid w:val="004D221D"/>
    <w:rsid w:val="004E060F"/>
    <w:rsid w:val="004F0413"/>
    <w:rsid w:val="004F1CB9"/>
    <w:rsid w:val="004F30AA"/>
    <w:rsid w:val="005273B2"/>
    <w:rsid w:val="005369CE"/>
    <w:rsid w:val="00546EC6"/>
    <w:rsid w:val="00552AF3"/>
    <w:rsid w:val="0056684B"/>
    <w:rsid w:val="005722E7"/>
    <w:rsid w:val="005737CB"/>
    <w:rsid w:val="0057635D"/>
    <w:rsid w:val="005917D0"/>
    <w:rsid w:val="00593E9C"/>
    <w:rsid w:val="005B12E9"/>
    <w:rsid w:val="005B2D31"/>
    <w:rsid w:val="005B5BDA"/>
    <w:rsid w:val="005C36E2"/>
    <w:rsid w:val="005C4337"/>
    <w:rsid w:val="005D0C8F"/>
    <w:rsid w:val="005D5910"/>
    <w:rsid w:val="005D7462"/>
    <w:rsid w:val="005E1E75"/>
    <w:rsid w:val="005E688C"/>
    <w:rsid w:val="005F0675"/>
    <w:rsid w:val="005F2511"/>
    <w:rsid w:val="00612F98"/>
    <w:rsid w:val="006216B6"/>
    <w:rsid w:val="006235F8"/>
    <w:rsid w:val="00626BBE"/>
    <w:rsid w:val="006310C0"/>
    <w:rsid w:val="006332FF"/>
    <w:rsid w:val="0063552C"/>
    <w:rsid w:val="006358C6"/>
    <w:rsid w:val="00653C7A"/>
    <w:rsid w:val="00654C33"/>
    <w:rsid w:val="00667C60"/>
    <w:rsid w:val="00670C2D"/>
    <w:rsid w:val="00676A7E"/>
    <w:rsid w:val="00676B54"/>
    <w:rsid w:val="00677FA1"/>
    <w:rsid w:val="006A613A"/>
    <w:rsid w:val="006B02DE"/>
    <w:rsid w:val="006D6484"/>
    <w:rsid w:val="006E2628"/>
    <w:rsid w:val="006F563A"/>
    <w:rsid w:val="0071261A"/>
    <w:rsid w:val="00725ACB"/>
    <w:rsid w:val="007330DE"/>
    <w:rsid w:val="007438D9"/>
    <w:rsid w:val="00744CB3"/>
    <w:rsid w:val="0074642F"/>
    <w:rsid w:val="0075346F"/>
    <w:rsid w:val="007612F1"/>
    <w:rsid w:val="00771985"/>
    <w:rsid w:val="00773C81"/>
    <w:rsid w:val="00775ABB"/>
    <w:rsid w:val="007800BE"/>
    <w:rsid w:val="00785A1D"/>
    <w:rsid w:val="007E6D6A"/>
    <w:rsid w:val="007F2A9F"/>
    <w:rsid w:val="007F3985"/>
    <w:rsid w:val="007F5A02"/>
    <w:rsid w:val="0081155C"/>
    <w:rsid w:val="00835066"/>
    <w:rsid w:val="00835AF5"/>
    <w:rsid w:val="00840D6D"/>
    <w:rsid w:val="00844A31"/>
    <w:rsid w:val="00846DF2"/>
    <w:rsid w:val="0086407D"/>
    <w:rsid w:val="008713CF"/>
    <w:rsid w:val="00871EEA"/>
    <w:rsid w:val="00876B9C"/>
    <w:rsid w:val="008B44E3"/>
    <w:rsid w:val="008B4820"/>
    <w:rsid w:val="008D2209"/>
    <w:rsid w:val="008F4700"/>
    <w:rsid w:val="008F5117"/>
    <w:rsid w:val="00900587"/>
    <w:rsid w:val="00915DE5"/>
    <w:rsid w:val="00922B13"/>
    <w:rsid w:val="00935E50"/>
    <w:rsid w:val="00956791"/>
    <w:rsid w:val="009847ED"/>
    <w:rsid w:val="00985CA8"/>
    <w:rsid w:val="00986D98"/>
    <w:rsid w:val="009933F7"/>
    <w:rsid w:val="009939B4"/>
    <w:rsid w:val="00993E37"/>
    <w:rsid w:val="00994364"/>
    <w:rsid w:val="009A2EA0"/>
    <w:rsid w:val="009A6D4F"/>
    <w:rsid w:val="009A7C36"/>
    <w:rsid w:val="009B384B"/>
    <w:rsid w:val="009B76AC"/>
    <w:rsid w:val="009C6AB0"/>
    <w:rsid w:val="009D212A"/>
    <w:rsid w:val="009E6C26"/>
    <w:rsid w:val="009F3BD7"/>
    <w:rsid w:val="009F4FE1"/>
    <w:rsid w:val="00A00874"/>
    <w:rsid w:val="00A00A45"/>
    <w:rsid w:val="00A02FC4"/>
    <w:rsid w:val="00A03C5A"/>
    <w:rsid w:val="00A06F19"/>
    <w:rsid w:val="00A10326"/>
    <w:rsid w:val="00A12750"/>
    <w:rsid w:val="00A2125A"/>
    <w:rsid w:val="00A2195B"/>
    <w:rsid w:val="00A24229"/>
    <w:rsid w:val="00A339B1"/>
    <w:rsid w:val="00A360CA"/>
    <w:rsid w:val="00A5611E"/>
    <w:rsid w:val="00A6611F"/>
    <w:rsid w:val="00A76045"/>
    <w:rsid w:val="00A85506"/>
    <w:rsid w:val="00AA5413"/>
    <w:rsid w:val="00AB61A6"/>
    <w:rsid w:val="00AD0283"/>
    <w:rsid w:val="00AD7657"/>
    <w:rsid w:val="00AE47E5"/>
    <w:rsid w:val="00AE4C12"/>
    <w:rsid w:val="00B0097B"/>
    <w:rsid w:val="00B01BCA"/>
    <w:rsid w:val="00B04111"/>
    <w:rsid w:val="00B068EB"/>
    <w:rsid w:val="00B147D7"/>
    <w:rsid w:val="00B3035C"/>
    <w:rsid w:val="00B30540"/>
    <w:rsid w:val="00B34A1D"/>
    <w:rsid w:val="00B5422C"/>
    <w:rsid w:val="00B576C9"/>
    <w:rsid w:val="00B70214"/>
    <w:rsid w:val="00B71462"/>
    <w:rsid w:val="00B73A04"/>
    <w:rsid w:val="00B77086"/>
    <w:rsid w:val="00B80270"/>
    <w:rsid w:val="00B82CA9"/>
    <w:rsid w:val="00B951EF"/>
    <w:rsid w:val="00BB4BF8"/>
    <w:rsid w:val="00BC4799"/>
    <w:rsid w:val="00BE16A1"/>
    <w:rsid w:val="00BE3E80"/>
    <w:rsid w:val="00BE3FEC"/>
    <w:rsid w:val="00BF3C1A"/>
    <w:rsid w:val="00C04DD5"/>
    <w:rsid w:val="00C1588F"/>
    <w:rsid w:val="00C17878"/>
    <w:rsid w:val="00C2200B"/>
    <w:rsid w:val="00C31197"/>
    <w:rsid w:val="00C37052"/>
    <w:rsid w:val="00C43271"/>
    <w:rsid w:val="00C54D71"/>
    <w:rsid w:val="00C70588"/>
    <w:rsid w:val="00C76B69"/>
    <w:rsid w:val="00C77576"/>
    <w:rsid w:val="00C87432"/>
    <w:rsid w:val="00CA4764"/>
    <w:rsid w:val="00CC2574"/>
    <w:rsid w:val="00CD0B54"/>
    <w:rsid w:val="00CF1F7E"/>
    <w:rsid w:val="00CF245E"/>
    <w:rsid w:val="00CF63E2"/>
    <w:rsid w:val="00CF668A"/>
    <w:rsid w:val="00D06320"/>
    <w:rsid w:val="00D074ED"/>
    <w:rsid w:val="00D07573"/>
    <w:rsid w:val="00D13CEF"/>
    <w:rsid w:val="00D21C4F"/>
    <w:rsid w:val="00D26745"/>
    <w:rsid w:val="00D3270F"/>
    <w:rsid w:val="00D41080"/>
    <w:rsid w:val="00D41B61"/>
    <w:rsid w:val="00D51FEA"/>
    <w:rsid w:val="00D55B09"/>
    <w:rsid w:val="00D6368C"/>
    <w:rsid w:val="00D7195D"/>
    <w:rsid w:val="00D834D3"/>
    <w:rsid w:val="00DA749B"/>
    <w:rsid w:val="00DD3EFC"/>
    <w:rsid w:val="00DD5FC8"/>
    <w:rsid w:val="00DF091C"/>
    <w:rsid w:val="00E01BEC"/>
    <w:rsid w:val="00E04974"/>
    <w:rsid w:val="00E06F1A"/>
    <w:rsid w:val="00E06F51"/>
    <w:rsid w:val="00E11067"/>
    <w:rsid w:val="00E270EF"/>
    <w:rsid w:val="00E50D72"/>
    <w:rsid w:val="00E5601A"/>
    <w:rsid w:val="00E61609"/>
    <w:rsid w:val="00E9229E"/>
    <w:rsid w:val="00E92DC0"/>
    <w:rsid w:val="00EC1FFB"/>
    <w:rsid w:val="00EC405A"/>
    <w:rsid w:val="00EC7583"/>
    <w:rsid w:val="00ED018B"/>
    <w:rsid w:val="00ED242A"/>
    <w:rsid w:val="00EE390A"/>
    <w:rsid w:val="00EF45F6"/>
    <w:rsid w:val="00F04033"/>
    <w:rsid w:val="00F311A1"/>
    <w:rsid w:val="00F44DD4"/>
    <w:rsid w:val="00F45F48"/>
    <w:rsid w:val="00F504C1"/>
    <w:rsid w:val="00F56086"/>
    <w:rsid w:val="00F56591"/>
    <w:rsid w:val="00F5687B"/>
    <w:rsid w:val="00F56A8F"/>
    <w:rsid w:val="00F6523A"/>
    <w:rsid w:val="00F662AC"/>
    <w:rsid w:val="00F730DF"/>
    <w:rsid w:val="00F7490E"/>
    <w:rsid w:val="00F80415"/>
    <w:rsid w:val="00F807F9"/>
    <w:rsid w:val="00F90884"/>
    <w:rsid w:val="00F92D7B"/>
    <w:rsid w:val="00FA1CF7"/>
    <w:rsid w:val="00FE2A43"/>
    <w:rsid w:val="00FE5418"/>
    <w:rsid w:val="00FE5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4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6604"/>
    <w:pPr>
      <w:keepNext/>
      <w:pBdr>
        <w:bottom w:val="single" w:sz="12" w:space="1" w:color="auto"/>
      </w:pBdr>
      <w:jc w:val="center"/>
      <w:outlineLvl w:val="2"/>
    </w:pPr>
    <w:rPr>
      <w:rFonts w:eastAsia="Arial Unicode MS"/>
      <w:b/>
      <w:sz w:val="48"/>
      <w:szCs w:val="20"/>
    </w:rPr>
  </w:style>
  <w:style w:type="paragraph" w:styleId="Heading4">
    <w:name w:val="heading 4"/>
    <w:basedOn w:val="Normal"/>
    <w:next w:val="Normal"/>
    <w:link w:val="Heading4Char"/>
    <w:qFormat/>
    <w:rsid w:val="002F6604"/>
    <w:pPr>
      <w:keepNext/>
      <w:jc w:val="center"/>
      <w:outlineLvl w:val="3"/>
    </w:pPr>
    <w:rPr>
      <w:rFonts w:eastAsia="Arial Unicode MS"/>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6604"/>
    <w:rPr>
      <w:rFonts w:ascii="Times New Roman" w:eastAsia="Arial Unicode MS" w:hAnsi="Times New Roman" w:cs="Times New Roman"/>
      <w:b/>
      <w:sz w:val="48"/>
      <w:szCs w:val="20"/>
    </w:rPr>
  </w:style>
  <w:style w:type="character" w:customStyle="1" w:styleId="Heading4Char">
    <w:name w:val="Heading 4 Char"/>
    <w:basedOn w:val="DefaultParagraphFont"/>
    <w:link w:val="Heading4"/>
    <w:rsid w:val="002F6604"/>
    <w:rPr>
      <w:rFonts w:ascii="Times New Roman" w:eastAsia="Arial Unicode MS" w:hAnsi="Times New Roman" w:cs="Times New Roman"/>
      <w:b/>
      <w:sz w:val="48"/>
      <w:szCs w:val="20"/>
    </w:rPr>
  </w:style>
  <w:style w:type="paragraph" w:customStyle="1" w:styleId="p4">
    <w:name w:val="p4"/>
    <w:basedOn w:val="Normal"/>
    <w:rsid w:val="002F6604"/>
    <w:pPr>
      <w:widowControl w:val="0"/>
      <w:tabs>
        <w:tab w:val="left" w:pos="204"/>
      </w:tabs>
      <w:autoSpaceDE w:val="0"/>
      <w:autoSpaceDN w:val="0"/>
      <w:adjustRightInd w:val="0"/>
    </w:pPr>
    <w:rPr>
      <w:sz w:val="20"/>
    </w:rPr>
  </w:style>
  <w:style w:type="paragraph" w:customStyle="1" w:styleId="p6">
    <w:name w:val="p6"/>
    <w:basedOn w:val="Normal"/>
    <w:rsid w:val="002F6604"/>
    <w:pPr>
      <w:widowControl w:val="0"/>
      <w:tabs>
        <w:tab w:val="left" w:pos="379"/>
      </w:tabs>
      <w:autoSpaceDE w:val="0"/>
      <w:autoSpaceDN w:val="0"/>
      <w:adjustRightInd w:val="0"/>
      <w:ind w:left="1061" w:hanging="379"/>
    </w:pPr>
    <w:rPr>
      <w:sz w:val="20"/>
    </w:rPr>
  </w:style>
  <w:style w:type="paragraph" w:customStyle="1" w:styleId="p7">
    <w:name w:val="p7"/>
    <w:basedOn w:val="Normal"/>
    <w:rsid w:val="002F6604"/>
    <w:pPr>
      <w:widowControl w:val="0"/>
      <w:tabs>
        <w:tab w:val="left" w:pos="754"/>
        <w:tab w:val="left" w:pos="1099"/>
      </w:tabs>
      <w:autoSpaceDE w:val="0"/>
      <w:autoSpaceDN w:val="0"/>
      <w:adjustRightInd w:val="0"/>
      <w:ind w:left="1099" w:hanging="345"/>
    </w:pPr>
    <w:rPr>
      <w:sz w:val="20"/>
    </w:rPr>
  </w:style>
  <w:style w:type="paragraph" w:customStyle="1" w:styleId="c10">
    <w:name w:val="c10"/>
    <w:basedOn w:val="Normal"/>
    <w:rsid w:val="002F6604"/>
    <w:pPr>
      <w:widowControl w:val="0"/>
      <w:autoSpaceDE w:val="0"/>
      <w:autoSpaceDN w:val="0"/>
      <w:adjustRightInd w:val="0"/>
      <w:jc w:val="center"/>
    </w:pPr>
    <w:rPr>
      <w:sz w:val="20"/>
    </w:rPr>
  </w:style>
  <w:style w:type="paragraph" w:styleId="BodyText">
    <w:name w:val="Body Text"/>
    <w:basedOn w:val="Normal"/>
    <w:link w:val="BodyTextChar"/>
    <w:rsid w:val="002F6604"/>
    <w:pPr>
      <w:jc w:val="center"/>
    </w:pPr>
    <w:rPr>
      <w:sz w:val="28"/>
      <w:szCs w:val="20"/>
    </w:rPr>
  </w:style>
  <w:style w:type="character" w:customStyle="1" w:styleId="BodyTextChar">
    <w:name w:val="Body Text Char"/>
    <w:basedOn w:val="DefaultParagraphFont"/>
    <w:link w:val="BodyText"/>
    <w:rsid w:val="002F6604"/>
    <w:rPr>
      <w:rFonts w:ascii="Times New Roman" w:eastAsia="Times New Roman" w:hAnsi="Times New Roman" w:cs="Times New Roman"/>
      <w:sz w:val="28"/>
      <w:szCs w:val="20"/>
    </w:rPr>
  </w:style>
  <w:style w:type="paragraph" w:styleId="BodyText2">
    <w:name w:val="Body Text 2"/>
    <w:basedOn w:val="Normal"/>
    <w:link w:val="BodyText2Char"/>
    <w:rsid w:val="002F6604"/>
    <w:rPr>
      <w:sz w:val="28"/>
      <w:szCs w:val="20"/>
    </w:rPr>
  </w:style>
  <w:style w:type="character" w:customStyle="1" w:styleId="BodyText2Char">
    <w:name w:val="Body Text 2 Char"/>
    <w:basedOn w:val="DefaultParagraphFont"/>
    <w:link w:val="BodyText2"/>
    <w:rsid w:val="002F6604"/>
    <w:rPr>
      <w:rFonts w:ascii="Times New Roman" w:eastAsia="Times New Roman" w:hAnsi="Times New Roman" w:cs="Times New Roman"/>
      <w:sz w:val="28"/>
      <w:szCs w:val="20"/>
    </w:rPr>
  </w:style>
  <w:style w:type="paragraph" w:styleId="ListParagraph">
    <w:name w:val="List Paragraph"/>
    <w:basedOn w:val="Normal"/>
    <w:uiPriority w:val="34"/>
    <w:qFormat/>
    <w:rsid w:val="001C4C69"/>
    <w:pPr>
      <w:ind w:left="720"/>
      <w:contextualSpacing/>
    </w:pPr>
  </w:style>
  <w:style w:type="paragraph" w:customStyle="1" w:styleId="c1">
    <w:name w:val="c1"/>
    <w:basedOn w:val="Normal"/>
    <w:rsid w:val="00B0097B"/>
    <w:pPr>
      <w:widowControl w:val="0"/>
      <w:spacing w:line="240" w:lineRule="atLeast"/>
      <w:jc w:val="center"/>
    </w:pPr>
    <w:rPr>
      <w:snapToGrid w:val="0"/>
      <w:szCs w:val="20"/>
    </w:rPr>
  </w:style>
  <w:style w:type="character" w:customStyle="1" w:styleId="Heading1Char">
    <w:name w:val="Heading 1 Char"/>
    <w:basedOn w:val="DefaultParagraphFont"/>
    <w:link w:val="Heading1"/>
    <w:uiPriority w:val="9"/>
    <w:rsid w:val="00BC4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47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D4773"/>
    <w:pPr>
      <w:tabs>
        <w:tab w:val="center" w:pos="4680"/>
        <w:tab w:val="right" w:pos="9360"/>
      </w:tabs>
    </w:pPr>
  </w:style>
  <w:style w:type="character" w:customStyle="1" w:styleId="HeaderChar">
    <w:name w:val="Header Char"/>
    <w:basedOn w:val="DefaultParagraphFont"/>
    <w:link w:val="Header"/>
    <w:uiPriority w:val="99"/>
    <w:semiHidden/>
    <w:rsid w:val="002D47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4773"/>
    <w:pPr>
      <w:tabs>
        <w:tab w:val="center" w:pos="4680"/>
        <w:tab w:val="right" w:pos="9360"/>
      </w:tabs>
    </w:pPr>
  </w:style>
  <w:style w:type="character" w:customStyle="1" w:styleId="FooterChar">
    <w:name w:val="Footer Char"/>
    <w:basedOn w:val="DefaultParagraphFont"/>
    <w:link w:val="Footer"/>
    <w:uiPriority w:val="99"/>
    <w:semiHidden/>
    <w:rsid w:val="002D47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288209">
      <w:bodyDiv w:val="1"/>
      <w:marLeft w:val="0"/>
      <w:marRight w:val="0"/>
      <w:marTop w:val="0"/>
      <w:marBottom w:val="0"/>
      <w:divBdr>
        <w:top w:val="none" w:sz="0" w:space="0" w:color="auto"/>
        <w:left w:val="none" w:sz="0" w:space="0" w:color="auto"/>
        <w:bottom w:val="none" w:sz="0" w:space="0" w:color="auto"/>
        <w:right w:val="none" w:sz="0" w:space="0" w:color="auto"/>
      </w:divBdr>
    </w:div>
    <w:div w:id="286739174">
      <w:bodyDiv w:val="1"/>
      <w:marLeft w:val="0"/>
      <w:marRight w:val="0"/>
      <w:marTop w:val="0"/>
      <w:marBottom w:val="0"/>
      <w:divBdr>
        <w:top w:val="none" w:sz="0" w:space="0" w:color="auto"/>
        <w:left w:val="none" w:sz="0" w:space="0" w:color="auto"/>
        <w:bottom w:val="none" w:sz="0" w:space="0" w:color="auto"/>
        <w:right w:val="none" w:sz="0" w:space="0" w:color="auto"/>
      </w:divBdr>
    </w:div>
    <w:div w:id="337083290">
      <w:bodyDiv w:val="1"/>
      <w:marLeft w:val="0"/>
      <w:marRight w:val="0"/>
      <w:marTop w:val="0"/>
      <w:marBottom w:val="0"/>
      <w:divBdr>
        <w:top w:val="none" w:sz="0" w:space="0" w:color="auto"/>
        <w:left w:val="none" w:sz="0" w:space="0" w:color="auto"/>
        <w:bottom w:val="none" w:sz="0" w:space="0" w:color="auto"/>
        <w:right w:val="none" w:sz="0" w:space="0" w:color="auto"/>
      </w:divBdr>
    </w:div>
    <w:div w:id="1643730792">
      <w:bodyDiv w:val="1"/>
      <w:marLeft w:val="0"/>
      <w:marRight w:val="0"/>
      <w:marTop w:val="0"/>
      <w:marBottom w:val="0"/>
      <w:divBdr>
        <w:top w:val="none" w:sz="0" w:space="0" w:color="auto"/>
        <w:left w:val="none" w:sz="0" w:space="0" w:color="auto"/>
        <w:bottom w:val="none" w:sz="0" w:space="0" w:color="auto"/>
        <w:right w:val="none" w:sz="0" w:space="0" w:color="auto"/>
      </w:divBdr>
    </w:div>
    <w:div w:id="1763916206">
      <w:bodyDiv w:val="1"/>
      <w:marLeft w:val="0"/>
      <w:marRight w:val="0"/>
      <w:marTop w:val="0"/>
      <w:marBottom w:val="0"/>
      <w:divBdr>
        <w:top w:val="none" w:sz="0" w:space="0" w:color="auto"/>
        <w:left w:val="none" w:sz="0" w:space="0" w:color="auto"/>
        <w:bottom w:val="none" w:sz="0" w:space="0" w:color="auto"/>
        <w:right w:val="none" w:sz="0" w:space="0" w:color="auto"/>
      </w:divBdr>
    </w:div>
    <w:div w:id="1890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9856C-CF99-4DDB-9C4D-4B79121B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Jared</dc:creator>
  <cp:lastModifiedBy>Lupe</cp:lastModifiedBy>
  <cp:revision>7</cp:revision>
  <cp:lastPrinted>2016-08-05T17:12:00Z</cp:lastPrinted>
  <dcterms:created xsi:type="dcterms:W3CDTF">2016-07-06T23:26:00Z</dcterms:created>
  <dcterms:modified xsi:type="dcterms:W3CDTF">2016-08-05T17:14:00Z</dcterms:modified>
</cp:coreProperties>
</file>